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73" w:rsidRPr="00A7331C" w:rsidRDefault="00D27E73" w:rsidP="00D27E73">
      <w:pPr>
        <w:spacing w:line="240" w:lineRule="auto"/>
        <w:jc w:val="center"/>
        <w:rPr>
          <w:rFonts w:ascii="Times New Roman" w:hAnsi="Times New Roman"/>
          <w:bCs/>
          <w:sz w:val="28"/>
          <w:szCs w:val="28"/>
          <w:lang w:val="ru-RU"/>
        </w:rPr>
      </w:pPr>
      <w:r w:rsidRPr="00A7331C">
        <w:rPr>
          <w:rFonts w:ascii="Times New Roman" w:hAnsi="Times New Roman"/>
          <w:bCs/>
          <w:sz w:val="28"/>
          <w:szCs w:val="28"/>
          <w:lang w:val="ru-RU"/>
        </w:rPr>
        <w:t xml:space="preserve">Ростовский филиал федерального государственного бюджетного образовательного учреждения </w:t>
      </w:r>
      <w:r w:rsidRPr="00A7331C">
        <w:rPr>
          <w:rFonts w:ascii="Times New Roman" w:hAnsi="Times New Roman"/>
          <w:sz w:val="28"/>
          <w:szCs w:val="28"/>
          <w:lang w:val="ru-RU"/>
        </w:rPr>
        <w:t xml:space="preserve">высшего образования </w:t>
      </w:r>
    </w:p>
    <w:p w:rsidR="00D27E73" w:rsidRPr="00A7331C" w:rsidRDefault="00D27E73" w:rsidP="00D27E73">
      <w:pPr>
        <w:spacing w:line="240" w:lineRule="auto"/>
        <w:jc w:val="center"/>
        <w:rPr>
          <w:rFonts w:ascii="Times New Roman" w:hAnsi="Times New Roman"/>
          <w:bCs/>
          <w:color w:val="000000"/>
          <w:spacing w:val="-14"/>
          <w:sz w:val="28"/>
          <w:szCs w:val="28"/>
          <w:lang w:val="ru-RU"/>
        </w:rPr>
      </w:pPr>
      <w:r w:rsidRPr="00A7331C">
        <w:rPr>
          <w:rFonts w:ascii="Times New Roman" w:hAnsi="Times New Roman"/>
          <w:sz w:val="28"/>
          <w:szCs w:val="28"/>
          <w:lang w:val="ru-RU"/>
        </w:rPr>
        <w:t>«Российский государс</w:t>
      </w:r>
      <w:r w:rsidR="004D191E">
        <w:rPr>
          <w:rFonts w:ascii="Times New Roman" w:hAnsi="Times New Roman"/>
          <w:sz w:val="28"/>
          <w:szCs w:val="28"/>
          <w:lang w:val="ru-RU"/>
        </w:rPr>
        <w:t xml:space="preserve">твенный университет правосудия» </w:t>
      </w:r>
      <w:r w:rsidRPr="00A7331C">
        <w:rPr>
          <w:rFonts w:ascii="Times New Roman" w:hAnsi="Times New Roman"/>
          <w:bCs/>
          <w:color w:val="000000"/>
          <w:spacing w:val="-14"/>
          <w:sz w:val="28"/>
          <w:szCs w:val="28"/>
          <w:lang w:val="ru-RU"/>
        </w:rPr>
        <w:t>(г. Ростов-на-Дону)</w:t>
      </w:r>
    </w:p>
    <w:p w:rsidR="00D27E73" w:rsidRPr="00A7331C" w:rsidRDefault="00D27E73" w:rsidP="00D27E73">
      <w:pPr>
        <w:spacing w:line="240" w:lineRule="auto"/>
        <w:jc w:val="center"/>
        <w:rPr>
          <w:rFonts w:ascii="Times New Roman" w:hAnsi="Times New Roman"/>
          <w:b/>
          <w:bCs/>
          <w:sz w:val="28"/>
          <w:szCs w:val="28"/>
          <w:lang w:val="ru-RU"/>
        </w:rPr>
      </w:pPr>
      <w:r w:rsidRPr="00A7331C">
        <w:rPr>
          <w:rFonts w:ascii="Times New Roman" w:hAnsi="Times New Roman"/>
          <w:b/>
          <w:bCs/>
          <w:color w:val="000000"/>
          <w:spacing w:val="-14"/>
          <w:sz w:val="28"/>
          <w:szCs w:val="28"/>
          <w:lang w:val="ru-RU"/>
        </w:rPr>
        <w:t>Справка</w:t>
      </w:r>
    </w:p>
    <w:p w:rsidR="00D27E73" w:rsidRPr="00A7331C" w:rsidRDefault="00D27E73" w:rsidP="00D27E73">
      <w:pPr>
        <w:rPr>
          <w:rFonts w:ascii="Times New Roman" w:hAnsi="Times New Roman"/>
          <w:sz w:val="28"/>
          <w:szCs w:val="28"/>
          <w:lang w:val="ru-RU"/>
        </w:rPr>
      </w:pPr>
      <w:r w:rsidRPr="00A7331C">
        <w:rPr>
          <w:rFonts w:ascii="Times New Roman" w:hAnsi="Times New Roman"/>
          <w:sz w:val="28"/>
          <w:szCs w:val="28"/>
          <w:lang w:val="ru-RU"/>
        </w:rPr>
        <w:t>о материально-техническом обеспечении основной образовательной программы высшего образования – программы магистратуры по направлению подготовки 4</w:t>
      </w:r>
      <w:r w:rsidR="004D191E">
        <w:rPr>
          <w:rFonts w:ascii="Times New Roman" w:hAnsi="Times New Roman"/>
          <w:sz w:val="28"/>
          <w:szCs w:val="28"/>
          <w:lang w:val="ru-RU"/>
        </w:rPr>
        <w:t>0.04.01 Юриспруденция «Судебная власть и судебная деятельность</w:t>
      </w:r>
      <w:r w:rsidRPr="00A7331C">
        <w:rPr>
          <w:rFonts w:ascii="Times New Roman" w:hAnsi="Times New Roman"/>
          <w:sz w:val="28"/>
          <w:szCs w:val="28"/>
          <w:lang w:val="ru-RU"/>
        </w:rPr>
        <w:t>»</w:t>
      </w:r>
    </w:p>
    <w:tbl>
      <w:tblPr>
        <w:tblStyle w:val="af4"/>
        <w:tblW w:w="14760" w:type="dxa"/>
        <w:jc w:val="center"/>
        <w:tblLayout w:type="fixed"/>
        <w:tblLook w:val="04A0" w:firstRow="1" w:lastRow="0" w:firstColumn="1" w:lastColumn="0" w:noHBand="0" w:noVBand="1"/>
      </w:tblPr>
      <w:tblGrid>
        <w:gridCol w:w="720"/>
        <w:gridCol w:w="2777"/>
        <w:gridCol w:w="1985"/>
        <w:gridCol w:w="3260"/>
        <w:gridCol w:w="6018"/>
      </w:tblGrid>
      <w:tr w:rsidR="004D191E" w:rsidRPr="009E0006" w:rsidTr="004D1EBC">
        <w:trPr>
          <w:jc w:val="center"/>
        </w:trPr>
        <w:tc>
          <w:tcPr>
            <w:tcW w:w="720" w:type="dxa"/>
          </w:tcPr>
          <w:p w:rsidR="004D191E" w:rsidRPr="00E0269E" w:rsidRDefault="004D191E" w:rsidP="004D1EBC">
            <w:pPr>
              <w:spacing w:after="160" w:line="259" w:lineRule="auto"/>
              <w:jc w:val="center"/>
              <w:rPr>
                <w:rFonts w:ascii="Times New Roman" w:eastAsiaTheme="minorHAnsi" w:hAnsi="Times New Roman"/>
                <w:b/>
                <w:sz w:val="20"/>
                <w:szCs w:val="20"/>
              </w:rPr>
            </w:pPr>
            <w:r w:rsidRPr="00E0269E">
              <w:rPr>
                <w:rFonts w:ascii="Times New Roman" w:eastAsiaTheme="minorHAnsi" w:hAnsi="Times New Roman"/>
                <w:b/>
                <w:sz w:val="20"/>
                <w:szCs w:val="20"/>
              </w:rPr>
              <w:t>№ п/п</w:t>
            </w:r>
          </w:p>
        </w:tc>
        <w:tc>
          <w:tcPr>
            <w:tcW w:w="2777" w:type="dxa"/>
          </w:tcPr>
          <w:p w:rsidR="004D191E" w:rsidRPr="00E0269E" w:rsidRDefault="004D191E" w:rsidP="004D1EBC">
            <w:pPr>
              <w:spacing w:after="160" w:line="259" w:lineRule="auto"/>
              <w:jc w:val="center"/>
              <w:rPr>
                <w:rFonts w:ascii="Times New Roman" w:eastAsiaTheme="minorHAnsi" w:hAnsi="Times New Roman"/>
                <w:b/>
                <w:sz w:val="20"/>
                <w:szCs w:val="20"/>
                <w:lang w:val="ru-RU"/>
              </w:rPr>
            </w:pPr>
            <w:r w:rsidRPr="00E0269E">
              <w:rPr>
                <w:rFonts w:ascii="Times New Roman" w:eastAsiaTheme="minorHAnsi" w:hAnsi="Times New Roman"/>
                <w:b/>
                <w:sz w:val="20"/>
                <w:szCs w:val="20"/>
                <w:lang w:val="ru-RU"/>
              </w:rPr>
              <w:t>Наименование дисциплины, практик в соответствии с учебным планом</w:t>
            </w:r>
          </w:p>
        </w:tc>
        <w:tc>
          <w:tcPr>
            <w:tcW w:w="1985" w:type="dxa"/>
          </w:tcPr>
          <w:p w:rsidR="004D191E" w:rsidRPr="00E0269E" w:rsidRDefault="004D191E" w:rsidP="004D1EBC">
            <w:pPr>
              <w:spacing w:after="160" w:line="259" w:lineRule="auto"/>
              <w:jc w:val="center"/>
              <w:rPr>
                <w:rFonts w:ascii="Times New Roman" w:eastAsiaTheme="minorHAnsi" w:hAnsi="Times New Roman"/>
                <w:b/>
                <w:sz w:val="20"/>
                <w:szCs w:val="20"/>
                <w:lang w:val="ru-RU"/>
              </w:rPr>
            </w:pPr>
            <w:r w:rsidRPr="00E0269E">
              <w:rPr>
                <w:rFonts w:ascii="Times New Roman" w:eastAsiaTheme="minorHAnsi" w:hAnsi="Times New Roman"/>
                <w:b/>
                <w:sz w:val="20"/>
                <w:szCs w:val="20"/>
                <w:lang w:val="ru-RU"/>
              </w:rPr>
              <w:t>Наименование специальных помещений и помещений для самостоятельной работы</w:t>
            </w:r>
          </w:p>
        </w:tc>
        <w:tc>
          <w:tcPr>
            <w:tcW w:w="3260" w:type="dxa"/>
          </w:tcPr>
          <w:p w:rsidR="004D191E" w:rsidRPr="00E0269E" w:rsidRDefault="004D191E" w:rsidP="004D1EBC">
            <w:pPr>
              <w:spacing w:after="160" w:line="259" w:lineRule="auto"/>
              <w:jc w:val="center"/>
              <w:rPr>
                <w:rFonts w:ascii="Times New Roman" w:eastAsiaTheme="minorHAnsi" w:hAnsi="Times New Roman"/>
                <w:b/>
                <w:sz w:val="20"/>
                <w:szCs w:val="20"/>
                <w:lang w:val="ru-RU"/>
              </w:rPr>
            </w:pPr>
            <w:r w:rsidRPr="00E0269E">
              <w:rPr>
                <w:rFonts w:ascii="Times New Roman" w:eastAsiaTheme="minorHAnsi" w:hAnsi="Times New Roman"/>
                <w:b/>
                <w:sz w:val="20"/>
                <w:szCs w:val="20"/>
                <w:lang w:val="ru-RU"/>
              </w:rPr>
              <w:t>Оснащенность специальных помещений и помещений для самостоятельной работы</w:t>
            </w:r>
          </w:p>
        </w:tc>
        <w:tc>
          <w:tcPr>
            <w:tcW w:w="6018" w:type="dxa"/>
          </w:tcPr>
          <w:p w:rsidR="004D191E" w:rsidRPr="00E0269E" w:rsidRDefault="004D191E" w:rsidP="004D1EBC">
            <w:pPr>
              <w:spacing w:after="160" w:line="259" w:lineRule="auto"/>
              <w:jc w:val="center"/>
              <w:rPr>
                <w:rFonts w:ascii="Times New Roman" w:eastAsiaTheme="minorHAnsi" w:hAnsi="Times New Roman"/>
                <w:b/>
                <w:sz w:val="20"/>
                <w:szCs w:val="20"/>
                <w:lang w:val="ru-RU"/>
              </w:rPr>
            </w:pPr>
            <w:r w:rsidRPr="00E0269E">
              <w:rPr>
                <w:rFonts w:ascii="Times New Roman" w:eastAsiaTheme="minorHAnsi" w:hAnsi="Times New Roman"/>
                <w:b/>
                <w:sz w:val="20"/>
                <w:szCs w:val="20"/>
                <w:lang w:val="ru-RU"/>
              </w:rPr>
              <w:t>Перечень лицензионного программного обеспечения. Реквизиты подтверждающего документа</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4D1EBC" w:rsidRDefault="009E0006" w:rsidP="00D637B0">
            <w:pPr>
              <w:rPr>
                <w:rFonts w:ascii="Times New Roman" w:eastAsiaTheme="minorHAnsi" w:hAnsi="Times New Roman"/>
                <w:sz w:val="20"/>
                <w:szCs w:val="20"/>
                <w:lang w:val="ru-RU"/>
              </w:rPr>
            </w:pPr>
            <w:r>
              <w:rPr>
                <w:rFonts w:ascii="Times New Roman" w:hAnsi="Times New Roman"/>
                <w:sz w:val="20"/>
                <w:szCs w:val="20"/>
                <w:lang w:val="ru-RU"/>
              </w:rPr>
              <w:t>М.1.О</w:t>
            </w:r>
            <w:r w:rsidR="00D637B0" w:rsidRPr="004D1EBC">
              <w:rPr>
                <w:rFonts w:ascii="Times New Roman" w:hAnsi="Times New Roman"/>
                <w:sz w:val="20"/>
                <w:szCs w:val="20"/>
                <w:lang w:val="ru-RU"/>
              </w:rPr>
              <w:t>.1</w:t>
            </w:r>
            <w:r w:rsidR="00D637B0" w:rsidRPr="00A7331C">
              <w:rPr>
                <w:rFonts w:ascii="Times New Roman" w:hAnsi="Times New Roman"/>
                <w:sz w:val="20"/>
                <w:szCs w:val="20"/>
                <w:lang w:val="ru-RU"/>
              </w:rPr>
              <w:t xml:space="preserve"> </w:t>
            </w:r>
            <w:r w:rsidR="00D637B0">
              <w:rPr>
                <w:rFonts w:ascii="Times New Roman" w:eastAsiaTheme="minorHAnsi" w:hAnsi="Times New Roman"/>
                <w:sz w:val="20"/>
                <w:szCs w:val="20"/>
                <w:lang w:val="ru-RU"/>
              </w:rPr>
              <w:t>Психология и этика профессиональной деятельности</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05569D"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D637B0">
              <w:rPr>
                <w:rFonts w:ascii="Times New Roman" w:hAnsi="Times New Roman"/>
                <w:sz w:val="20"/>
                <w:szCs w:val="20"/>
                <w:lang w:val="ru-RU" w:eastAsia="ru-RU"/>
              </w:rPr>
              <w:lastRenderedPageBreak/>
              <w:t>аттестации, групповых консультаций</w:t>
            </w:r>
          </w:p>
          <w:p w:rsidR="00D637B0" w:rsidRDefault="0005569D"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Столы, стулья, доска</w:t>
            </w:r>
            <w:r>
              <w:rPr>
                <w:sz w:val="20"/>
                <w:szCs w:val="20"/>
              </w:rPr>
              <w:t xml:space="preserve">, </w:t>
            </w:r>
            <w:r>
              <w:rPr>
                <w:sz w:val="18"/>
                <w:szCs w:val="18"/>
              </w:rPr>
              <w:t>учебно-наглядные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4D1EBC" w:rsidRDefault="00D637B0" w:rsidP="00D637B0">
            <w:pPr>
              <w:spacing w:after="160" w:line="259" w:lineRule="auto"/>
              <w:rPr>
                <w:rFonts w:ascii="Times New Roman" w:hAnsi="Times New Roman"/>
                <w:sz w:val="20"/>
                <w:szCs w:val="20"/>
                <w:lang w:val="ru-RU"/>
              </w:rPr>
            </w:pPr>
            <w:r w:rsidRPr="004D1EBC">
              <w:rPr>
                <w:rFonts w:ascii="Times New Roman" w:hAnsi="Times New Roman"/>
                <w:sz w:val="20"/>
                <w:szCs w:val="20"/>
                <w:lang w:val="ru-RU"/>
              </w:rPr>
              <w:t>М.1.</w:t>
            </w:r>
            <w:r w:rsidR="009E0006">
              <w:rPr>
                <w:rFonts w:ascii="Times New Roman" w:hAnsi="Times New Roman"/>
                <w:sz w:val="20"/>
                <w:szCs w:val="20"/>
                <w:lang w:val="ru-RU"/>
              </w:rPr>
              <w:t>О</w:t>
            </w:r>
            <w:r w:rsidRPr="004D1EBC">
              <w:rPr>
                <w:rFonts w:ascii="Times New Roman" w:hAnsi="Times New Roman"/>
                <w:sz w:val="20"/>
                <w:szCs w:val="20"/>
                <w:lang w:val="ru-RU"/>
              </w:rPr>
              <w:t xml:space="preserve">.2 </w:t>
            </w:r>
            <w:r>
              <w:rPr>
                <w:rFonts w:ascii="Times New Roman" w:hAnsi="Times New Roman"/>
                <w:sz w:val="20"/>
                <w:szCs w:val="20"/>
                <w:lang w:val="ru-RU"/>
              </w:rPr>
              <w:t xml:space="preserve">История политических и правовых учений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9E0006" w:rsidP="00D637B0">
            <w:pPr>
              <w:spacing w:after="160" w:line="259" w:lineRule="auto"/>
              <w:rPr>
                <w:rFonts w:ascii="Times New Roman" w:hAnsi="Times New Roman"/>
                <w:sz w:val="20"/>
                <w:szCs w:val="20"/>
                <w:lang w:val="ru-RU"/>
              </w:rPr>
            </w:pPr>
            <w:r>
              <w:rPr>
                <w:rFonts w:ascii="Times New Roman" w:hAnsi="Times New Roman"/>
                <w:sz w:val="20"/>
                <w:szCs w:val="20"/>
                <w:lang w:val="ru-RU"/>
              </w:rPr>
              <w:t>М.1.О</w:t>
            </w:r>
            <w:r w:rsidR="00D637B0">
              <w:rPr>
                <w:rFonts w:ascii="Times New Roman" w:hAnsi="Times New Roman"/>
                <w:sz w:val="20"/>
                <w:szCs w:val="20"/>
                <w:lang w:val="ru-RU"/>
              </w:rPr>
              <w:t xml:space="preserve">.3 Сравнительное правоведение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FC2852" w:rsidP="002145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9E0006" w:rsidP="00D637B0">
            <w:pPr>
              <w:spacing w:after="160" w:line="259" w:lineRule="auto"/>
              <w:rPr>
                <w:rFonts w:ascii="Times New Roman" w:hAnsi="Times New Roman"/>
                <w:sz w:val="20"/>
                <w:szCs w:val="20"/>
                <w:lang w:val="ru-RU"/>
              </w:rPr>
            </w:pPr>
            <w:r>
              <w:rPr>
                <w:rFonts w:ascii="Times New Roman" w:hAnsi="Times New Roman"/>
                <w:sz w:val="20"/>
                <w:szCs w:val="20"/>
                <w:lang w:val="ru-RU"/>
              </w:rPr>
              <w:t>М.1.О</w:t>
            </w:r>
            <w:r w:rsidR="00D637B0">
              <w:rPr>
                <w:rFonts w:ascii="Times New Roman" w:hAnsi="Times New Roman"/>
                <w:sz w:val="20"/>
                <w:szCs w:val="20"/>
                <w:lang w:val="ru-RU"/>
              </w:rPr>
              <w:t>.4 Актуальные проблемы организации судебной власти и судебного правоприменения</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№204</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Столы, стулья, доска</w:t>
            </w:r>
            <w:r>
              <w:rPr>
                <w:sz w:val="20"/>
                <w:szCs w:val="20"/>
              </w:rPr>
              <w:t xml:space="preserve">, </w:t>
            </w:r>
            <w:r>
              <w:rPr>
                <w:sz w:val="18"/>
                <w:szCs w:val="18"/>
              </w:rPr>
              <w:t>учебно-наглядные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9E0006" w:rsidP="00D637B0">
            <w:pPr>
              <w:spacing w:after="160" w:line="259" w:lineRule="auto"/>
              <w:rPr>
                <w:rFonts w:ascii="Times New Roman" w:hAnsi="Times New Roman"/>
                <w:sz w:val="20"/>
                <w:szCs w:val="20"/>
                <w:lang w:val="ru-RU"/>
              </w:rPr>
            </w:pPr>
            <w:r>
              <w:rPr>
                <w:rFonts w:ascii="Times New Roman" w:hAnsi="Times New Roman"/>
                <w:sz w:val="20"/>
                <w:szCs w:val="20"/>
                <w:lang w:val="ru-RU"/>
              </w:rPr>
              <w:t>М.1.О</w:t>
            </w:r>
            <w:r w:rsidR="00D637B0">
              <w:rPr>
                <w:rFonts w:ascii="Times New Roman" w:hAnsi="Times New Roman"/>
                <w:sz w:val="20"/>
                <w:szCs w:val="20"/>
                <w:lang w:val="ru-RU"/>
              </w:rPr>
              <w:t xml:space="preserve">.5 Толкование права и юридическая техника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 Философия права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М.1.В.2 Теория и практика делового общения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FC2852" w:rsidP="002145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М.1.В.3 Иностранный язык в профессиональной деятельности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D30533" w:rsidRDefault="00D637B0" w:rsidP="00D637B0">
            <w:pPr>
              <w:spacing w:after="160" w:line="259" w:lineRule="auto"/>
              <w:rPr>
                <w:rFonts w:ascii="Times New Roman" w:hAnsi="Times New Roman"/>
                <w:sz w:val="20"/>
                <w:szCs w:val="20"/>
                <w:lang w:val="ru-RU"/>
              </w:rPr>
            </w:pPr>
            <w:r w:rsidRPr="00D30533">
              <w:rPr>
                <w:rFonts w:ascii="Times New Roman" w:hAnsi="Times New Roman"/>
                <w:sz w:val="20"/>
                <w:szCs w:val="20"/>
                <w:lang w:val="ru-RU"/>
              </w:rPr>
              <w:t>М.1.</w:t>
            </w:r>
            <w:r>
              <w:rPr>
                <w:rFonts w:ascii="Times New Roman" w:hAnsi="Times New Roman"/>
                <w:sz w:val="20"/>
                <w:szCs w:val="20"/>
                <w:lang w:val="ru-RU"/>
              </w:rPr>
              <w:t>В</w:t>
            </w:r>
            <w:r w:rsidRPr="00D30533">
              <w:rPr>
                <w:rFonts w:ascii="Times New Roman" w:hAnsi="Times New Roman"/>
                <w:sz w:val="20"/>
                <w:szCs w:val="20"/>
                <w:lang w:val="ru-RU"/>
              </w:rPr>
              <w:t xml:space="preserve">.4 </w:t>
            </w:r>
            <w:r>
              <w:rPr>
                <w:rFonts w:ascii="Times New Roman" w:hAnsi="Times New Roman"/>
                <w:sz w:val="20"/>
                <w:szCs w:val="20"/>
                <w:lang w:val="ru-RU"/>
              </w:rPr>
              <w:t xml:space="preserve">Организация проектной деятельности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М.1.В.5 Методика правового воспитания и обучения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№204</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М.1.В.6 История и методология юридической науки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М.1.В.7 Актуальные проблемы теории и практики развития судебных процессов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М.1.В.8 Судебная система Российской Федерации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М.1.В.9 Онтологические основания правосудия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М.1.В.10 Источники российского права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М.1.В.11 Судебное делопроизводство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М.1.В.12 Юридические процедуры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М.1.В.13 Применение судами Российской Федерации норм международного права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М.1.В.14 Доказательство и доказывание в российском судопроизводстве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№204</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М.1.В.1.1 Письменная речь юриста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№217</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М.1.В.1.2</w:t>
            </w:r>
            <w:r w:rsidRPr="00A7331C">
              <w:rPr>
                <w:rFonts w:ascii="Times New Roman" w:hAnsi="Times New Roman"/>
                <w:sz w:val="20"/>
                <w:szCs w:val="20"/>
                <w:lang w:val="ru-RU"/>
              </w:rPr>
              <w:t xml:space="preserve"> </w:t>
            </w:r>
            <w:r>
              <w:rPr>
                <w:rFonts w:ascii="Times New Roman" w:hAnsi="Times New Roman"/>
                <w:sz w:val="20"/>
                <w:szCs w:val="20"/>
                <w:lang w:val="ru-RU"/>
              </w:rPr>
              <w:t xml:space="preserve">Русский язык в деловой документации юриста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М.1.В.2.1 История органов и учреждений юстиции России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М.1.В.2.2 История суда России </w:t>
            </w:r>
            <w:r w:rsidRPr="00A7331C">
              <w:rPr>
                <w:rFonts w:ascii="Times New Roman" w:hAnsi="Times New Roman"/>
                <w:sz w:val="20"/>
                <w:szCs w:val="20"/>
                <w:lang w:val="ru-RU"/>
              </w:rPr>
              <w:t xml:space="preserve">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№225</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М.1.В.3.1</w:t>
            </w:r>
            <w:r w:rsidRPr="00A7331C">
              <w:rPr>
                <w:rFonts w:ascii="Times New Roman" w:hAnsi="Times New Roman"/>
                <w:sz w:val="20"/>
                <w:szCs w:val="20"/>
                <w:lang w:val="ru-RU"/>
              </w:rPr>
              <w:t xml:space="preserve"> </w:t>
            </w:r>
            <w:r>
              <w:rPr>
                <w:rFonts w:ascii="Times New Roman" w:hAnsi="Times New Roman"/>
                <w:sz w:val="20"/>
                <w:szCs w:val="20"/>
                <w:lang w:val="ru-RU"/>
              </w:rPr>
              <w:t xml:space="preserve">Правовой статус судьи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№217</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М.1.В.3.2 Правосознание и стандарты поведения судей </w:t>
            </w:r>
            <w:r w:rsidRPr="00A7331C">
              <w:rPr>
                <w:rFonts w:ascii="Times New Roman" w:hAnsi="Times New Roman"/>
                <w:sz w:val="20"/>
                <w:szCs w:val="20"/>
                <w:lang w:val="ru-RU"/>
              </w:rPr>
              <w:t xml:space="preserve">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№110</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М.1.В.4.1</w:t>
            </w:r>
            <w:r w:rsidRPr="00A7331C">
              <w:rPr>
                <w:rFonts w:ascii="Times New Roman" w:hAnsi="Times New Roman"/>
                <w:sz w:val="20"/>
                <w:szCs w:val="20"/>
                <w:lang w:val="ru-RU"/>
              </w:rPr>
              <w:t xml:space="preserve"> </w:t>
            </w:r>
            <w:r>
              <w:rPr>
                <w:rFonts w:ascii="Times New Roman" w:hAnsi="Times New Roman"/>
                <w:sz w:val="20"/>
                <w:szCs w:val="20"/>
                <w:lang w:val="ru-RU"/>
              </w:rPr>
              <w:t xml:space="preserve">Медиация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№208</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М.1.В.4.2</w:t>
            </w:r>
            <w:r w:rsidRPr="00A7331C">
              <w:rPr>
                <w:rFonts w:ascii="Times New Roman" w:hAnsi="Times New Roman"/>
                <w:sz w:val="20"/>
                <w:szCs w:val="20"/>
                <w:lang w:val="ru-RU"/>
              </w:rPr>
              <w:t xml:space="preserve"> </w:t>
            </w:r>
            <w:r>
              <w:rPr>
                <w:rFonts w:ascii="Times New Roman" w:hAnsi="Times New Roman"/>
                <w:sz w:val="20"/>
                <w:szCs w:val="20"/>
                <w:lang w:val="ru-RU"/>
              </w:rPr>
              <w:t xml:space="preserve">Использование специальных знаний в судопроизводстве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М.1.В.5.1 Судебная практика </w:t>
            </w:r>
            <w:r w:rsidRPr="00A7331C">
              <w:rPr>
                <w:rFonts w:ascii="Times New Roman" w:hAnsi="Times New Roman"/>
                <w:sz w:val="20"/>
                <w:szCs w:val="20"/>
                <w:lang w:val="ru-RU"/>
              </w:rPr>
              <w:t xml:space="preserve">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№217</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№204</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М.1.В.5.2</w:t>
            </w:r>
            <w:r w:rsidRPr="00A7331C">
              <w:rPr>
                <w:rFonts w:ascii="Times New Roman" w:hAnsi="Times New Roman"/>
                <w:sz w:val="20"/>
                <w:szCs w:val="20"/>
                <w:lang w:val="ru-RU"/>
              </w:rPr>
              <w:t xml:space="preserve"> </w:t>
            </w:r>
            <w:r>
              <w:rPr>
                <w:rFonts w:ascii="Times New Roman" w:hAnsi="Times New Roman"/>
                <w:sz w:val="20"/>
                <w:szCs w:val="20"/>
                <w:lang w:val="ru-RU"/>
              </w:rPr>
              <w:t xml:space="preserve">Проблемы исполнения судебных актов в Российской Федерации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№225</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№236</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М.1.В.6.1 Электронное судопроизводство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214587" w:rsidRPr="004D191E" w:rsidTr="004D1EBC">
        <w:trPr>
          <w:jc w:val="center"/>
        </w:trPr>
        <w:tc>
          <w:tcPr>
            <w:tcW w:w="720" w:type="dxa"/>
            <w:vMerge/>
          </w:tcPr>
          <w:p w:rsidR="00214587" w:rsidRPr="00A7331C" w:rsidRDefault="00214587" w:rsidP="00214587">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214587" w:rsidRPr="00A7331C" w:rsidRDefault="00214587" w:rsidP="00214587">
            <w:pPr>
              <w:spacing w:after="160" w:line="259" w:lineRule="auto"/>
              <w:rPr>
                <w:rFonts w:ascii="Times New Roman" w:hAnsi="Times New Roman"/>
                <w:sz w:val="20"/>
                <w:szCs w:val="20"/>
                <w:lang w:val="ru-RU"/>
              </w:rPr>
            </w:pPr>
          </w:p>
        </w:tc>
        <w:tc>
          <w:tcPr>
            <w:tcW w:w="1985" w:type="dxa"/>
          </w:tcPr>
          <w:p w:rsidR="00214587" w:rsidRPr="00214587" w:rsidRDefault="00214587" w:rsidP="00214587">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214587" w:rsidRPr="0097598B" w:rsidRDefault="00214587" w:rsidP="00214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214587" w:rsidRPr="0097598B" w:rsidRDefault="00214587" w:rsidP="00214587">
            <w:pPr>
              <w:spacing w:after="0" w:line="240" w:lineRule="auto"/>
              <w:jc w:val="center"/>
              <w:rPr>
                <w:rFonts w:ascii="Times New Roman" w:hAnsi="Times New Roman"/>
                <w:sz w:val="20"/>
                <w:szCs w:val="20"/>
                <w:lang w:eastAsia="ru-RU"/>
              </w:rPr>
            </w:pPr>
          </w:p>
          <w:p w:rsidR="00214587" w:rsidRPr="0097598B" w:rsidRDefault="00214587" w:rsidP="00214587">
            <w:pPr>
              <w:spacing w:after="0" w:line="240" w:lineRule="auto"/>
              <w:jc w:val="center"/>
              <w:rPr>
                <w:rFonts w:ascii="Times New Roman" w:hAnsi="Times New Roman"/>
                <w:sz w:val="20"/>
                <w:szCs w:val="20"/>
                <w:lang w:eastAsia="ru-RU"/>
              </w:rPr>
            </w:pPr>
          </w:p>
        </w:tc>
        <w:tc>
          <w:tcPr>
            <w:tcW w:w="3260" w:type="dxa"/>
          </w:tcPr>
          <w:p w:rsidR="00214587" w:rsidRPr="00214587" w:rsidRDefault="00214587" w:rsidP="00214587">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bCs/>
                <w:sz w:val="20"/>
                <w:szCs w:val="20"/>
                <w:lang w:val="ru-RU"/>
              </w:rPr>
            </w:pPr>
          </w:p>
          <w:p w:rsidR="00214587" w:rsidRPr="00214587" w:rsidRDefault="00214587" w:rsidP="00214587">
            <w:pPr>
              <w:spacing w:after="0" w:line="240" w:lineRule="auto"/>
              <w:rPr>
                <w:rFonts w:ascii="Times New Roman" w:hAnsi="Times New Roman"/>
                <w:sz w:val="20"/>
                <w:szCs w:val="20"/>
                <w:lang w:val="ru-RU"/>
              </w:rPr>
            </w:pPr>
          </w:p>
        </w:tc>
        <w:tc>
          <w:tcPr>
            <w:tcW w:w="6018" w:type="dxa"/>
          </w:tcPr>
          <w:p w:rsidR="00214587" w:rsidRPr="009F474C"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631367"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214587" w:rsidRPr="007E031E" w:rsidRDefault="00214587" w:rsidP="00214587">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214587" w:rsidRPr="00214587" w:rsidRDefault="00214587" w:rsidP="00214587">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214587" w:rsidRPr="00214587" w:rsidRDefault="00214587" w:rsidP="00214587">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214587" w:rsidRPr="007E031E" w:rsidRDefault="00214587" w:rsidP="00214587">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214587" w:rsidRDefault="00214587" w:rsidP="00214587">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М.1.В.6.2 Система пересмотра судебных актов в Российской Федерации </w:t>
            </w:r>
            <w:r w:rsidRPr="00A7331C">
              <w:rPr>
                <w:rFonts w:ascii="Times New Roman" w:hAnsi="Times New Roman"/>
                <w:sz w:val="20"/>
                <w:szCs w:val="20"/>
                <w:lang w:val="ru-RU"/>
              </w:rPr>
              <w:t xml:space="preserve">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№217</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B90FB6"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№110</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AC49BE" w:rsidRPr="004D191E" w:rsidTr="004D1EBC">
        <w:trPr>
          <w:jc w:val="center"/>
        </w:trPr>
        <w:tc>
          <w:tcPr>
            <w:tcW w:w="720" w:type="dxa"/>
            <w:vMerge/>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AC49BE" w:rsidRPr="00A7331C" w:rsidRDefault="00AC49BE" w:rsidP="00AC49BE">
            <w:pPr>
              <w:spacing w:after="160" w:line="259" w:lineRule="auto"/>
              <w:rPr>
                <w:rFonts w:ascii="Times New Roman" w:hAnsi="Times New Roman"/>
                <w:sz w:val="20"/>
                <w:szCs w:val="20"/>
                <w:lang w:val="ru-RU"/>
              </w:rPr>
            </w:pPr>
          </w:p>
        </w:tc>
        <w:tc>
          <w:tcPr>
            <w:tcW w:w="1985" w:type="dxa"/>
          </w:tcPr>
          <w:p w:rsidR="00AC49BE" w:rsidRPr="00214587" w:rsidRDefault="00AC49BE" w:rsidP="00AC49BE">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C49BE" w:rsidRPr="0097598B" w:rsidRDefault="00AC49BE" w:rsidP="00AC49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AC49BE" w:rsidRPr="0097598B" w:rsidRDefault="00AC49BE" w:rsidP="00AC49BE">
            <w:pPr>
              <w:spacing w:after="0" w:line="240" w:lineRule="auto"/>
              <w:jc w:val="center"/>
              <w:rPr>
                <w:rFonts w:ascii="Times New Roman" w:hAnsi="Times New Roman"/>
                <w:sz w:val="20"/>
                <w:szCs w:val="20"/>
                <w:lang w:eastAsia="ru-RU"/>
              </w:rPr>
            </w:pPr>
          </w:p>
          <w:p w:rsidR="00AC49BE" w:rsidRPr="0097598B" w:rsidRDefault="00AC49BE" w:rsidP="00AC49BE">
            <w:pPr>
              <w:spacing w:after="0" w:line="240" w:lineRule="auto"/>
              <w:jc w:val="center"/>
              <w:rPr>
                <w:rFonts w:ascii="Times New Roman" w:hAnsi="Times New Roman"/>
                <w:sz w:val="20"/>
                <w:szCs w:val="20"/>
                <w:lang w:eastAsia="ru-RU"/>
              </w:rPr>
            </w:pPr>
          </w:p>
        </w:tc>
        <w:tc>
          <w:tcPr>
            <w:tcW w:w="3260" w:type="dxa"/>
          </w:tcPr>
          <w:p w:rsidR="00AC49BE" w:rsidRPr="00214587" w:rsidRDefault="00AC49BE" w:rsidP="00AC49BE">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AC49BE" w:rsidRPr="00214587" w:rsidRDefault="00AC49BE" w:rsidP="00AC49BE">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Default="00AC49BE" w:rsidP="00AC49BE">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 xml:space="preserve">М.4.1 Юридическая лингвистика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B90FB6"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FC2852"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AC49BE" w:rsidRPr="004D191E" w:rsidTr="004D1EBC">
        <w:trPr>
          <w:jc w:val="center"/>
        </w:trPr>
        <w:tc>
          <w:tcPr>
            <w:tcW w:w="720" w:type="dxa"/>
            <w:vMerge/>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AC49BE" w:rsidRPr="00A7331C" w:rsidRDefault="00AC49BE" w:rsidP="00AC49BE">
            <w:pPr>
              <w:spacing w:after="160" w:line="259" w:lineRule="auto"/>
              <w:rPr>
                <w:rFonts w:ascii="Times New Roman" w:hAnsi="Times New Roman"/>
                <w:sz w:val="20"/>
                <w:szCs w:val="20"/>
                <w:lang w:val="ru-RU"/>
              </w:rPr>
            </w:pPr>
          </w:p>
        </w:tc>
        <w:tc>
          <w:tcPr>
            <w:tcW w:w="1985" w:type="dxa"/>
          </w:tcPr>
          <w:p w:rsidR="00AC49BE" w:rsidRPr="00214587" w:rsidRDefault="00AC49BE" w:rsidP="00AC49BE">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AC49BE" w:rsidRPr="0097598B" w:rsidRDefault="00AC49BE" w:rsidP="00AC49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AC49BE" w:rsidRPr="0097598B" w:rsidRDefault="00AC49BE" w:rsidP="00AC49BE">
            <w:pPr>
              <w:spacing w:after="0" w:line="240" w:lineRule="auto"/>
              <w:jc w:val="center"/>
              <w:rPr>
                <w:rFonts w:ascii="Times New Roman" w:hAnsi="Times New Roman"/>
                <w:sz w:val="20"/>
                <w:szCs w:val="20"/>
                <w:lang w:eastAsia="ru-RU"/>
              </w:rPr>
            </w:pPr>
          </w:p>
          <w:p w:rsidR="00AC49BE" w:rsidRPr="0097598B" w:rsidRDefault="00AC49BE" w:rsidP="00AC49BE">
            <w:pPr>
              <w:spacing w:after="0" w:line="240" w:lineRule="auto"/>
              <w:jc w:val="center"/>
              <w:rPr>
                <w:rFonts w:ascii="Times New Roman" w:hAnsi="Times New Roman"/>
                <w:sz w:val="20"/>
                <w:szCs w:val="20"/>
                <w:lang w:eastAsia="ru-RU"/>
              </w:rPr>
            </w:pPr>
          </w:p>
        </w:tc>
        <w:tc>
          <w:tcPr>
            <w:tcW w:w="3260" w:type="dxa"/>
          </w:tcPr>
          <w:p w:rsidR="00AC49BE" w:rsidRPr="00214587" w:rsidRDefault="00AC49BE" w:rsidP="00AC49BE">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AC49BE" w:rsidRPr="00214587" w:rsidRDefault="00AC49BE" w:rsidP="00AC49BE">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Default="00AC49BE" w:rsidP="00AC49BE">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Pr>
                <w:rFonts w:ascii="Times New Roman" w:hAnsi="Times New Roman"/>
                <w:sz w:val="20"/>
                <w:szCs w:val="20"/>
                <w:lang w:val="ru-RU"/>
              </w:rPr>
              <w:t>М.4</w:t>
            </w:r>
            <w:r w:rsidRPr="00A7331C">
              <w:rPr>
                <w:rFonts w:ascii="Times New Roman" w:hAnsi="Times New Roman"/>
                <w:sz w:val="20"/>
                <w:szCs w:val="20"/>
                <w:lang w:val="ru-RU"/>
              </w:rPr>
              <w:t>.</w:t>
            </w:r>
            <w:r>
              <w:rPr>
                <w:rFonts w:ascii="Times New Roman" w:hAnsi="Times New Roman"/>
                <w:sz w:val="20"/>
                <w:szCs w:val="20"/>
                <w:lang w:val="ru-RU"/>
              </w:rPr>
              <w:t xml:space="preserve">2 Интерактивные методы обучения </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FC2852"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№204</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текущего контроля </w:t>
            </w:r>
            <w:r w:rsidRPr="00D637B0">
              <w:rPr>
                <w:rFonts w:ascii="Times New Roman" w:hAnsi="Times New Roman"/>
                <w:sz w:val="20"/>
                <w:szCs w:val="20"/>
                <w:lang w:val="ru-RU" w:eastAsia="ru-RU"/>
              </w:rPr>
              <w:lastRenderedPageBreak/>
              <w:t>и промежуточной аттестации, групповых консультаций</w:t>
            </w:r>
          </w:p>
          <w:p w:rsidR="00D637B0" w:rsidRDefault="00FC2852"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№208</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AC49BE" w:rsidRPr="004D191E" w:rsidTr="004D1EBC">
        <w:trPr>
          <w:jc w:val="center"/>
        </w:trPr>
        <w:tc>
          <w:tcPr>
            <w:tcW w:w="720" w:type="dxa"/>
            <w:vMerge/>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AC49BE" w:rsidRPr="00A7331C" w:rsidRDefault="00AC49BE" w:rsidP="00AC49BE">
            <w:pPr>
              <w:spacing w:after="160" w:line="259" w:lineRule="auto"/>
              <w:rPr>
                <w:rFonts w:ascii="Times New Roman" w:hAnsi="Times New Roman"/>
                <w:sz w:val="20"/>
                <w:szCs w:val="20"/>
                <w:lang w:val="ru-RU"/>
              </w:rPr>
            </w:pPr>
          </w:p>
        </w:tc>
        <w:tc>
          <w:tcPr>
            <w:tcW w:w="1985" w:type="dxa"/>
          </w:tcPr>
          <w:p w:rsidR="00AC49BE" w:rsidRPr="00214587" w:rsidRDefault="00AC49BE" w:rsidP="00AC49BE">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C49BE" w:rsidRPr="0097598B" w:rsidRDefault="00AC49BE" w:rsidP="00AC49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AC49BE" w:rsidRPr="0097598B" w:rsidRDefault="00AC49BE" w:rsidP="00AC49BE">
            <w:pPr>
              <w:spacing w:after="0" w:line="240" w:lineRule="auto"/>
              <w:jc w:val="center"/>
              <w:rPr>
                <w:rFonts w:ascii="Times New Roman" w:hAnsi="Times New Roman"/>
                <w:sz w:val="20"/>
                <w:szCs w:val="20"/>
                <w:lang w:eastAsia="ru-RU"/>
              </w:rPr>
            </w:pPr>
          </w:p>
          <w:p w:rsidR="00AC49BE" w:rsidRPr="0097598B" w:rsidRDefault="00AC49BE" w:rsidP="00AC49BE">
            <w:pPr>
              <w:spacing w:after="0" w:line="240" w:lineRule="auto"/>
              <w:jc w:val="center"/>
              <w:rPr>
                <w:rFonts w:ascii="Times New Roman" w:hAnsi="Times New Roman"/>
                <w:sz w:val="20"/>
                <w:szCs w:val="20"/>
                <w:lang w:eastAsia="ru-RU"/>
              </w:rPr>
            </w:pPr>
          </w:p>
        </w:tc>
        <w:tc>
          <w:tcPr>
            <w:tcW w:w="3260" w:type="dxa"/>
          </w:tcPr>
          <w:p w:rsidR="00AC49BE" w:rsidRPr="00214587" w:rsidRDefault="00AC49BE" w:rsidP="00AC49BE">
            <w:pPr>
              <w:spacing w:after="0" w:line="240" w:lineRule="auto"/>
              <w:rPr>
                <w:rFonts w:ascii="Times New Roman" w:hAnsi="Times New Roman"/>
                <w:bCs/>
                <w:sz w:val="20"/>
                <w:szCs w:val="20"/>
                <w:lang w:val="ru-RU"/>
              </w:rPr>
            </w:pPr>
            <w:r w:rsidRPr="00214587">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AC49BE" w:rsidRPr="00214587" w:rsidRDefault="00AC49BE" w:rsidP="00AC49BE">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Default="00AC49BE" w:rsidP="00AC49BE">
            <w:r w:rsidRPr="007E031E">
              <w:rPr>
                <w:rFonts w:ascii="Times New Roman" w:hAnsi="Times New Roman"/>
                <w:sz w:val="18"/>
                <w:szCs w:val="18"/>
              </w:rPr>
              <w:t>VLC Media Player</w:t>
            </w:r>
          </w:p>
        </w:tc>
      </w:tr>
      <w:tr w:rsidR="00D637B0" w:rsidRPr="004D191E" w:rsidTr="004D1EBC">
        <w:trPr>
          <w:jc w:val="center"/>
        </w:trPr>
        <w:tc>
          <w:tcPr>
            <w:tcW w:w="720" w:type="dxa"/>
            <w:vMerge w:val="restart"/>
          </w:tcPr>
          <w:p w:rsidR="00D637B0" w:rsidRPr="00A7331C" w:rsidRDefault="00D637B0" w:rsidP="00D637B0">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D637B0" w:rsidRPr="00A7331C" w:rsidRDefault="00D637B0" w:rsidP="00D637B0">
            <w:pPr>
              <w:spacing w:after="160" w:line="259" w:lineRule="auto"/>
              <w:rPr>
                <w:rFonts w:ascii="Times New Roman" w:hAnsi="Times New Roman"/>
                <w:sz w:val="20"/>
                <w:szCs w:val="20"/>
                <w:lang w:val="ru-RU"/>
              </w:rPr>
            </w:pPr>
            <w:r w:rsidRPr="00A7331C">
              <w:rPr>
                <w:rFonts w:ascii="Times New Roman" w:hAnsi="Times New Roman"/>
                <w:sz w:val="20"/>
                <w:szCs w:val="20"/>
                <w:lang w:val="ru-RU"/>
              </w:rPr>
              <w:t xml:space="preserve">М.2.ДВ.7. 2 </w:t>
            </w:r>
            <w:r>
              <w:rPr>
                <w:rFonts w:ascii="Times New Roman" w:hAnsi="Times New Roman"/>
                <w:sz w:val="20"/>
                <w:szCs w:val="20"/>
                <w:lang w:val="ru-RU"/>
              </w:rPr>
              <w:t>Использование электронной информационно-образовательной среды РГУП</w:t>
            </w:r>
          </w:p>
        </w:tc>
        <w:tc>
          <w:tcPr>
            <w:tcW w:w="1985" w:type="dxa"/>
          </w:tcPr>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 xml:space="preserve">учебная аудитория для проведения </w:t>
            </w:r>
            <w:r w:rsidRPr="00D637B0">
              <w:rPr>
                <w:rFonts w:ascii="Times New Roman" w:hAnsi="Times New Roman"/>
                <w:sz w:val="20"/>
                <w:szCs w:val="20"/>
                <w:lang w:val="ru-RU" w:eastAsia="ru-RU"/>
              </w:rPr>
              <w:lastRenderedPageBreak/>
              <w:t>занятий лекционного типа, занятий семинарского типа, текущего контроля и промежуточной аттестации, групповых консультаций</w:t>
            </w:r>
          </w:p>
          <w:p w:rsidR="00D637B0" w:rsidRPr="00D637B0" w:rsidRDefault="00FC2852" w:rsidP="00D637B0">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№212</w:t>
            </w: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(либо аналог)</w:t>
            </w:r>
          </w:p>
          <w:p w:rsidR="00D637B0" w:rsidRPr="00D637B0" w:rsidRDefault="00D637B0" w:rsidP="00D637B0">
            <w:pPr>
              <w:spacing w:after="0" w:line="240" w:lineRule="auto"/>
              <w:jc w:val="center"/>
              <w:rPr>
                <w:rFonts w:ascii="Times New Roman" w:hAnsi="Times New Roman"/>
                <w:sz w:val="20"/>
                <w:szCs w:val="20"/>
                <w:lang w:val="ru-RU" w:eastAsia="ru-RU"/>
              </w:rPr>
            </w:pPr>
          </w:p>
          <w:p w:rsidR="00D637B0" w:rsidRPr="00D637B0" w:rsidRDefault="00D637B0" w:rsidP="00D637B0">
            <w:pPr>
              <w:spacing w:after="0" w:line="240" w:lineRule="auto"/>
              <w:jc w:val="center"/>
              <w:rPr>
                <w:rFonts w:ascii="Times New Roman" w:hAnsi="Times New Roman"/>
                <w:sz w:val="20"/>
                <w:szCs w:val="20"/>
                <w:lang w:val="ru-RU" w:eastAsia="ru-RU"/>
              </w:rPr>
            </w:pPr>
            <w:r w:rsidRPr="00D637B0">
              <w:rPr>
                <w:rFonts w:ascii="Times New Roman" w:hAnsi="Times New Roman"/>
                <w:sz w:val="20"/>
                <w:szCs w:val="20"/>
                <w:lang w:val="ru-RU"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637B0" w:rsidRDefault="00FC2852" w:rsidP="00D637B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w:t>
            </w:r>
          </w:p>
          <w:p w:rsidR="00D637B0" w:rsidRPr="0097598B" w:rsidRDefault="00D637B0" w:rsidP="00D637B0">
            <w:pPr>
              <w:spacing w:after="0" w:line="240" w:lineRule="auto"/>
              <w:jc w:val="center"/>
              <w:rPr>
                <w:rFonts w:ascii="Times New Roman" w:hAnsi="Times New Roman"/>
                <w:color w:val="000000"/>
                <w:sz w:val="18"/>
                <w:szCs w:val="18"/>
                <w:lang w:eastAsia="uk-UA"/>
              </w:rPr>
            </w:pPr>
            <w:r>
              <w:rPr>
                <w:rFonts w:ascii="Times New Roman" w:hAnsi="Times New Roman"/>
                <w:sz w:val="20"/>
                <w:szCs w:val="20"/>
                <w:lang w:eastAsia="ru-RU"/>
              </w:rPr>
              <w:t>(либо аналог)</w:t>
            </w:r>
          </w:p>
        </w:tc>
        <w:tc>
          <w:tcPr>
            <w:tcW w:w="3260" w:type="dxa"/>
          </w:tcPr>
          <w:p w:rsidR="00D637B0" w:rsidRDefault="00D637B0" w:rsidP="00D637B0">
            <w:pPr>
              <w:pStyle w:val="afc"/>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lastRenderedPageBreak/>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p>
          <w:p w:rsidR="00D637B0" w:rsidRDefault="00D637B0" w:rsidP="00D637B0">
            <w:pPr>
              <w:pStyle w:val="afc"/>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D637B0" w:rsidRPr="00010EA4" w:rsidRDefault="00D637B0" w:rsidP="00D637B0">
            <w:pPr>
              <w:pStyle w:val="afc"/>
              <w:rPr>
                <w:sz w:val="18"/>
                <w:szCs w:val="18"/>
              </w:rPr>
            </w:pPr>
          </w:p>
        </w:tc>
        <w:tc>
          <w:tcPr>
            <w:tcW w:w="6018" w:type="dxa"/>
          </w:tcPr>
          <w:p w:rsidR="00D637B0" w:rsidRPr="009F474C"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lastRenderedPageBreak/>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631367"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D637B0">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D637B0">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D637B0" w:rsidRPr="007E031E" w:rsidRDefault="00D637B0" w:rsidP="00D637B0">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D637B0">
              <w:rPr>
                <w:rFonts w:ascii="Times New Roman" w:hAnsi="Times New Roman"/>
                <w:sz w:val="18"/>
                <w:szCs w:val="18"/>
                <w:lang w:val="ru-RU"/>
              </w:rPr>
              <w:t>«ГАРАНТ аэро», Договор возмездного оказания услуг№ 71/18 от 09 января 2019 г.</w:t>
            </w:r>
          </w:p>
          <w:p w:rsidR="00D637B0" w:rsidRPr="00D637B0" w:rsidRDefault="00D637B0" w:rsidP="00D637B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D637B0">
              <w:rPr>
                <w:rFonts w:ascii="Times New Roman" w:hAnsi="Times New Roman"/>
                <w:sz w:val="18"/>
                <w:szCs w:val="18"/>
                <w:lang w:val="ru-RU"/>
              </w:rPr>
              <w:t>, Свидетельство МПТР России Эл №77-6731</w:t>
            </w:r>
          </w:p>
          <w:p w:rsidR="00D637B0" w:rsidRPr="00D637B0" w:rsidRDefault="00D637B0" w:rsidP="00D637B0">
            <w:pPr>
              <w:spacing w:after="0" w:line="240" w:lineRule="auto"/>
              <w:ind w:firstLine="451"/>
              <w:rPr>
                <w:rFonts w:ascii="Times New Roman" w:hAnsi="Times New Roman"/>
                <w:b/>
                <w:sz w:val="18"/>
                <w:szCs w:val="18"/>
                <w:lang w:val="ru-RU"/>
              </w:rPr>
            </w:pPr>
            <w:r w:rsidRPr="00D637B0">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D637B0" w:rsidRPr="007E031E" w:rsidRDefault="00D637B0" w:rsidP="00D637B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D637B0" w:rsidRDefault="00D637B0" w:rsidP="00D637B0">
            <w:r w:rsidRPr="007E031E">
              <w:rPr>
                <w:rFonts w:ascii="Times New Roman" w:hAnsi="Times New Roman"/>
                <w:sz w:val="18"/>
                <w:szCs w:val="18"/>
              </w:rPr>
              <w:t>VLC Media Player</w:t>
            </w:r>
          </w:p>
        </w:tc>
      </w:tr>
      <w:tr w:rsidR="00AC49BE" w:rsidRPr="004D191E" w:rsidTr="004D1EBC">
        <w:trPr>
          <w:jc w:val="center"/>
        </w:trPr>
        <w:tc>
          <w:tcPr>
            <w:tcW w:w="720" w:type="dxa"/>
            <w:vMerge/>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AC49BE" w:rsidRPr="00A7331C" w:rsidRDefault="00AC49BE" w:rsidP="00AC49BE">
            <w:pPr>
              <w:spacing w:after="160" w:line="259" w:lineRule="auto"/>
              <w:rPr>
                <w:rFonts w:ascii="Times New Roman" w:hAnsi="Times New Roman"/>
                <w:sz w:val="20"/>
                <w:szCs w:val="20"/>
                <w:lang w:val="ru-RU"/>
              </w:rPr>
            </w:pPr>
          </w:p>
        </w:tc>
        <w:tc>
          <w:tcPr>
            <w:tcW w:w="1985" w:type="dxa"/>
          </w:tcPr>
          <w:p w:rsidR="00AC49BE" w:rsidRPr="00214587" w:rsidRDefault="00AC49BE" w:rsidP="00AC49BE">
            <w:pPr>
              <w:spacing w:after="0" w:line="240" w:lineRule="auto"/>
              <w:jc w:val="center"/>
              <w:rPr>
                <w:rFonts w:ascii="Times New Roman" w:hAnsi="Times New Roman"/>
                <w:sz w:val="20"/>
                <w:szCs w:val="20"/>
                <w:lang w:val="ru-RU" w:eastAsia="ru-RU"/>
              </w:rPr>
            </w:pPr>
            <w:r w:rsidRPr="00214587">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214587">
              <w:rPr>
                <w:rFonts w:ascii="Times New Roman" w:hAnsi="Times New Roman"/>
                <w:sz w:val="20"/>
                <w:szCs w:val="20"/>
                <w:lang w:val="ru-RU" w:eastAsia="ru-RU"/>
              </w:rPr>
              <w:lastRenderedPageBreak/>
              <w:t>исследовательской работы обучающихся</w:t>
            </w:r>
          </w:p>
          <w:p w:rsidR="00AC49BE" w:rsidRPr="0097598B" w:rsidRDefault="00FC2852" w:rsidP="00AC49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p w:rsidR="00AC49BE" w:rsidRPr="0097598B" w:rsidRDefault="00AC49BE" w:rsidP="00AC49BE">
            <w:pPr>
              <w:spacing w:after="0" w:line="240" w:lineRule="auto"/>
              <w:jc w:val="center"/>
              <w:rPr>
                <w:rFonts w:ascii="Times New Roman" w:hAnsi="Times New Roman"/>
                <w:sz w:val="20"/>
                <w:szCs w:val="20"/>
                <w:lang w:eastAsia="ru-RU"/>
              </w:rPr>
            </w:pPr>
          </w:p>
          <w:p w:rsidR="00AC49BE" w:rsidRPr="0097598B" w:rsidRDefault="00AC49BE" w:rsidP="00AC49BE">
            <w:pPr>
              <w:spacing w:after="0" w:line="240" w:lineRule="auto"/>
              <w:jc w:val="center"/>
              <w:rPr>
                <w:rFonts w:ascii="Times New Roman" w:hAnsi="Times New Roman"/>
                <w:sz w:val="20"/>
                <w:szCs w:val="20"/>
                <w:lang w:eastAsia="ru-RU"/>
              </w:rPr>
            </w:pPr>
          </w:p>
        </w:tc>
        <w:tc>
          <w:tcPr>
            <w:tcW w:w="3260" w:type="dxa"/>
          </w:tcPr>
          <w:p w:rsidR="00AC49BE" w:rsidRPr="00214587" w:rsidRDefault="00AC49BE" w:rsidP="00AC49BE">
            <w:pPr>
              <w:spacing w:after="0" w:line="240" w:lineRule="auto"/>
              <w:rPr>
                <w:rFonts w:ascii="Times New Roman" w:hAnsi="Times New Roman"/>
                <w:bCs/>
                <w:sz w:val="20"/>
                <w:szCs w:val="20"/>
                <w:lang w:val="ru-RU"/>
              </w:rPr>
            </w:pPr>
            <w:r w:rsidRPr="00214587">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214587">
              <w:rPr>
                <w:rFonts w:ascii="Times New Roman" w:hAnsi="Times New Roman"/>
                <w:bCs/>
                <w:sz w:val="20"/>
                <w:szCs w:val="20"/>
                <w:lang w:val="ru-RU"/>
              </w:rPr>
              <w:t>резентационные и раздаточные материалы</w:t>
            </w: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bCs/>
                <w:sz w:val="20"/>
                <w:szCs w:val="20"/>
                <w:lang w:val="ru-RU"/>
              </w:rPr>
            </w:pPr>
          </w:p>
          <w:p w:rsidR="00AC49BE" w:rsidRPr="00214587"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631367"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631367">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r w:rsidRPr="00214587">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631367">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631367">
              <w:rPr>
                <w:rFonts w:ascii="Times New Roman" w:hAnsi="Times New Roman"/>
                <w:color w:val="000000"/>
                <w:sz w:val="18"/>
                <w:szCs w:val="18"/>
                <w:lang w:val="ru-RU" w:eastAsia="uk-UA"/>
              </w:rPr>
              <w:t xml:space="preserve"> №</w:t>
            </w:r>
            <w:r w:rsidRPr="00214587">
              <w:rPr>
                <w:rFonts w:ascii="Times New Roman" w:hAnsi="Times New Roman"/>
                <w:sz w:val="18"/>
                <w:szCs w:val="18"/>
                <w:lang w:val="ru-RU"/>
              </w:rPr>
              <w:t xml:space="preserve"> </w:t>
            </w:r>
            <w:r w:rsidRPr="00631367">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631367">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631367">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631367">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214587">
              <w:rPr>
                <w:rFonts w:ascii="Times New Roman" w:hAnsi="Times New Roman"/>
                <w:sz w:val="18"/>
                <w:szCs w:val="18"/>
                <w:lang w:val="ru-RU"/>
              </w:rPr>
              <w:t>«ГАРАНТ аэро», Договор возмездного оказания услуг№ 71/18 от 09 января 2019 г.</w:t>
            </w:r>
          </w:p>
          <w:p w:rsidR="00AC49BE" w:rsidRPr="00214587"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214587">
              <w:rPr>
                <w:rFonts w:ascii="Times New Roman" w:hAnsi="Times New Roman"/>
                <w:sz w:val="18"/>
                <w:szCs w:val="18"/>
                <w:lang w:val="ru-RU"/>
              </w:rPr>
              <w:t>, Свидетельство МПТР России Эл №77-6731</w:t>
            </w:r>
          </w:p>
          <w:p w:rsidR="00AC49BE" w:rsidRPr="00214587" w:rsidRDefault="00AC49BE" w:rsidP="00AC49BE">
            <w:pPr>
              <w:spacing w:after="0" w:line="240" w:lineRule="auto"/>
              <w:ind w:firstLine="451"/>
              <w:rPr>
                <w:rFonts w:ascii="Times New Roman" w:hAnsi="Times New Roman"/>
                <w:b/>
                <w:sz w:val="18"/>
                <w:szCs w:val="18"/>
                <w:lang w:val="ru-RU"/>
              </w:rPr>
            </w:pPr>
            <w:r w:rsidRPr="00214587">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Default="00AC49BE" w:rsidP="00AC49BE">
            <w:r w:rsidRPr="007E031E">
              <w:rPr>
                <w:rFonts w:ascii="Times New Roman" w:hAnsi="Times New Roman"/>
                <w:sz w:val="18"/>
                <w:szCs w:val="18"/>
              </w:rPr>
              <w:t>VLC Media Player</w:t>
            </w:r>
          </w:p>
        </w:tc>
      </w:tr>
      <w:tr w:rsidR="00E0269E" w:rsidRPr="004D191E" w:rsidTr="004D1EBC">
        <w:trPr>
          <w:jc w:val="center"/>
        </w:trPr>
        <w:tc>
          <w:tcPr>
            <w:tcW w:w="720" w:type="dxa"/>
          </w:tcPr>
          <w:p w:rsidR="00E0269E" w:rsidRPr="00A7331C" w:rsidRDefault="00E0269E" w:rsidP="00E0269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Align w:val="center"/>
          </w:tcPr>
          <w:p w:rsidR="00E0269E" w:rsidRPr="00A7331C" w:rsidRDefault="00E0269E" w:rsidP="00E0269E">
            <w:pPr>
              <w:spacing w:after="160" w:line="259" w:lineRule="auto"/>
              <w:rPr>
                <w:rFonts w:ascii="Times New Roman" w:hAnsi="Times New Roman"/>
                <w:sz w:val="20"/>
                <w:szCs w:val="20"/>
                <w:lang w:val="ru-RU"/>
              </w:rPr>
            </w:pPr>
            <w:r>
              <w:rPr>
                <w:rFonts w:ascii="Times New Roman" w:hAnsi="Times New Roman"/>
                <w:sz w:val="20"/>
                <w:szCs w:val="20"/>
                <w:lang w:val="ru-RU"/>
              </w:rPr>
              <w:t>М.2</w:t>
            </w:r>
            <w:r w:rsidRPr="00A7331C">
              <w:rPr>
                <w:rFonts w:ascii="Times New Roman" w:hAnsi="Times New Roman"/>
                <w:sz w:val="20"/>
                <w:szCs w:val="20"/>
                <w:lang w:val="ru-RU"/>
              </w:rPr>
              <w:t>.</w:t>
            </w:r>
            <w:r w:rsidR="009E0006">
              <w:rPr>
                <w:rFonts w:ascii="Times New Roman" w:hAnsi="Times New Roman"/>
                <w:sz w:val="20"/>
                <w:szCs w:val="20"/>
                <w:lang w:val="ru-RU"/>
              </w:rPr>
              <w:t>О</w:t>
            </w:r>
            <w:r>
              <w:rPr>
                <w:rFonts w:ascii="Times New Roman" w:hAnsi="Times New Roman"/>
                <w:sz w:val="20"/>
                <w:szCs w:val="20"/>
                <w:lang w:val="ru-RU"/>
              </w:rPr>
              <w:t>.</w:t>
            </w:r>
            <w:r w:rsidRPr="00A7331C">
              <w:rPr>
                <w:rFonts w:ascii="Times New Roman" w:hAnsi="Times New Roman"/>
                <w:sz w:val="20"/>
                <w:szCs w:val="20"/>
                <w:lang w:val="ru-RU"/>
              </w:rPr>
              <w:t xml:space="preserve">1 Учебная практика </w:t>
            </w:r>
            <w:r>
              <w:rPr>
                <w:rFonts w:ascii="Times New Roman" w:hAnsi="Times New Roman"/>
                <w:sz w:val="20"/>
                <w:szCs w:val="20"/>
                <w:lang w:val="ru-RU"/>
              </w:rPr>
              <w:t>(ознакомительная)</w:t>
            </w:r>
          </w:p>
        </w:tc>
        <w:tc>
          <w:tcPr>
            <w:tcW w:w="1985" w:type="dxa"/>
          </w:tcPr>
          <w:p w:rsidR="00E0269E" w:rsidRPr="00AC49BE" w:rsidRDefault="00E0269E" w:rsidP="00E0269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E0269E" w:rsidRPr="00AC49BE" w:rsidRDefault="00E0269E" w:rsidP="00E0269E">
            <w:pPr>
              <w:spacing w:after="0" w:line="240" w:lineRule="auto"/>
              <w:rPr>
                <w:rFonts w:ascii="Times New Roman" w:hAnsi="Times New Roman"/>
                <w:sz w:val="20"/>
                <w:szCs w:val="20"/>
                <w:lang w:val="ru-RU"/>
              </w:rPr>
            </w:pPr>
          </w:p>
        </w:tc>
        <w:tc>
          <w:tcPr>
            <w:tcW w:w="6018" w:type="dxa"/>
          </w:tcPr>
          <w:p w:rsidR="00E0269E" w:rsidRPr="009F474C"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E0269E" w:rsidRPr="00E141B4"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E0269E" w:rsidRPr="00E141B4"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E0269E" w:rsidRPr="007E031E"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E0269E" w:rsidRPr="00AC49BE" w:rsidRDefault="00E0269E" w:rsidP="00E0269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E0269E" w:rsidRPr="000F2833" w:rsidRDefault="00E0269E" w:rsidP="00E0269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E0269E" w:rsidRPr="004D191E" w:rsidTr="004D1EBC">
        <w:trPr>
          <w:jc w:val="center"/>
        </w:trPr>
        <w:tc>
          <w:tcPr>
            <w:tcW w:w="720" w:type="dxa"/>
          </w:tcPr>
          <w:p w:rsidR="00E0269E" w:rsidRPr="00A7331C" w:rsidRDefault="00E0269E" w:rsidP="00E0269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Align w:val="center"/>
          </w:tcPr>
          <w:p w:rsidR="00E0269E" w:rsidRPr="00E0269E" w:rsidRDefault="00E0269E" w:rsidP="00E0269E">
            <w:pPr>
              <w:spacing w:after="160" w:line="259" w:lineRule="auto"/>
              <w:rPr>
                <w:rFonts w:ascii="Times New Roman" w:hAnsi="Times New Roman"/>
                <w:sz w:val="20"/>
                <w:szCs w:val="20"/>
                <w:lang w:val="ru-RU"/>
              </w:rPr>
            </w:pPr>
            <w:r w:rsidRPr="00E0269E">
              <w:rPr>
                <w:rFonts w:ascii="Times New Roman" w:hAnsi="Times New Roman"/>
                <w:sz w:val="20"/>
                <w:szCs w:val="20"/>
                <w:lang w:val="ru-RU"/>
              </w:rPr>
              <w:t>М.2.</w:t>
            </w:r>
            <w:r w:rsidR="009E0006">
              <w:rPr>
                <w:rFonts w:ascii="Times New Roman" w:hAnsi="Times New Roman"/>
                <w:sz w:val="20"/>
                <w:szCs w:val="20"/>
                <w:lang w:val="ru-RU"/>
              </w:rPr>
              <w:t>О</w:t>
            </w:r>
            <w:r>
              <w:rPr>
                <w:rFonts w:ascii="Times New Roman" w:hAnsi="Times New Roman"/>
                <w:sz w:val="20"/>
                <w:szCs w:val="20"/>
                <w:lang w:val="ru-RU"/>
              </w:rPr>
              <w:t>.</w:t>
            </w:r>
            <w:r w:rsidRPr="00E0269E">
              <w:rPr>
                <w:rFonts w:ascii="Times New Roman" w:hAnsi="Times New Roman"/>
                <w:sz w:val="20"/>
                <w:szCs w:val="20"/>
                <w:lang w:val="ru-RU"/>
              </w:rPr>
              <w:t>2</w:t>
            </w:r>
            <w:r w:rsidRPr="00A7331C">
              <w:rPr>
                <w:rFonts w:ascii="Times New Roman" w:hAnsi="Times New Roman"/>
                <w:sz w:val="20"/>
                <w:szCs w:val="20"/>
                <w:lang w:val="ru-RU"/>
              </w:rPr>
              <w:t xml:space="preserve"> </w:t>
            </w:r>
            <w:r w:rsidRPr="00E0269E">
              <w:rPr>
                <w:rFonts w:ascii="Times New Roman" w:hAnsi="Times New Roman"/>
                <w:sz w:val="20"/>
                <w:szCs w:val="20"/>
                <w:lang w:val="ru-RU"/>
              </w:rPr>
              <w:t>Производственная практика</w:t>
            </w:r>
            <w:r>
              <w:rPr>
                <w:rFonts w:ascii="Times New Roman" w:hAnsi="Times New Roman"/>
                <w:sz w:val="20"/>
                <w:szCs w:val="20"/>
                <w:lang w:val="ru-RU"/>
              </w:rPr>
              <w:t xml:space="preserve"> (научно-исследовательская работа)</w:t>
            </w:r>
            <w:r w:rsidRPr="00E0269E">
              <w:rPr>
                <w:rFonts w:ascii="Times New Roman" w:hAnsi="Times New Roman"/>
                <w:sz w:val="20"/>
                <w:szCs w:val="20"/>
                <w:lang w:val="ru-RU"/>
              </w:rPr>
              <w:t xml:space="preserve"> </w:t>
            </w:r>
          </w:p>
        </w:tc>
        <w:tc>
          <w:tcPr>
            <w:tcW w:w="1985" w:type="dxa"/>
          </w:tcPr>
          <w:p w:rsidR="00E0269E" w:rsidRPr="00AC49BE" w:rsidRDefault="00E0269E" w:rsidP="00E0269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E0269E" w:rsidRPr="00AC49BE" w:rsidRDefault="00E0269E" w:rsidP="00E0269E">
            <w:pPr>
              <w:spacing w:after="0" w:line="240" w:lineRule="auto"/>
              <w:rPr>
                <w:rFonts w:ascii="Times New Roman" w:hAnsi="Times New Roman"/>
                <w:sz w:val="20"/>
                <w:szCs w:val="20"/>
                <w:lang w:val="ru-RU"/>
              </w:rPr>
            </w:pPr>
          </w:p>
        </w:tc>
        <w:tc>
          <w:tcPr>
            <w:tcW w:w="6018" w:type="dxa"/>
          </w:tcPr>
          <w:p w:rsidR="00E0269E" w:rsidRPr="009F474C"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E0269E" w:rsidRPr="00E141B4"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E0269E" w:rsidRPr="00E141B4"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E0269E" w:rsidRPr="007E031E" w:rsidRDefault="00E0269E" w:rsidP="00E0269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E0269E" w:rsidRPr="00AC49BE" w:rsidRDefault="00E0269E" w:rsidP="00E0269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E0269E" w:rsidRPr="00AC49BE" w:rsidRDefault="00E0269E" w:rsidP="00E0269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E0269E" w:rsidRPr="007E031E" w:rsidRDefault="00E0269E" w:rsidP="00E0269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E0269E" w:rsidRPr="000F2833" w:rsidRDefault="00E0269E" w:rsidP="00E0269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4D1EBC">
        <w:trPr>
          <w:jc w:val="center"/>
        </w:trPr>
        <w:tc>
          <w:tcPr>
            <w:tcW w:w="720" w:type="dxa"/>
            <w:vMerge w:val="restart"/>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restart"/>
            <w:vAlign w:val="center"/>
          </w:tcPr>
          <w:p w:rsidR="00AC49BE" w:rsidRPr="00F422F7" w:rsidRDefault="00AC49BE" w:rsidP="00AC49BE">
            <w:pPr>
              <w:rPr>
                <w:rFonts w:ascii="Times New Roman" w:hAnsi="Times New Roman"/>
                <w:sz w:val="20"/>
                <w:szCs w:val="20"/>
                <w:lang w:val="ru-RU"/>
              </w:rPr>
            </w:pPr>
            <w:r w:rsidRPr="00F422F7">
              <w:rPr>
                <w:rFonts w:ascii="Times New Roman" w:hAnsi="Times New Roman"/>
                <w:sz w:val="20"/>
                <w:szCs w:val="20"/>
                <w:lang w:val="ru-RU"/>
              </w:rPr>
              <w:t>М.2.</w:t>
            </w:r>
            <w:r w:rsidR="009E0006">
              <w:rPr>
                <w:rFonts w:ascii="Times New Roman" w:hAnsi="Times New Roman"/>
                <w:sz w:val="20"/>
                <w:szCs w:val="20"/>
                <w:lang w:val="ru-RU"/>
              </w:rPr>
              <w:t>О</w:t>
            </w:r>
            <w:r>
              <w:rPr>
                <w:rFonts w:ascii="Times New Roman" w:hAnsi="Times New Roman"/>
                <w:sz w:val="20"/>
                <w:szCs w:val="20"/>
                <w:lang w:val="ru-RU"/>
              </w:rPr>
              <w:t>.3</w:t>
            </w:r>
            <w:r w:rsidRPr="00A7331C">
              <w:rPr>
                <w:rFonts w:ascii="Times New Roman" w:hAnsi="Times New Roman"/>
                <w:sz w:val="20"/>
                <w:szCs w:val="20"/>
                <w:lang w:val="ru-RU"/>
              </w:rPr>
              <w:t xml:space="preserve"> </w:t>
            </w:r>
            <w:r w:rsidRPr="00F422F7">
              <w:rPr>
                <w:rFonts w:ascii="Times New Roman" w:hAnsi="Times New Roman"/>
                <w:sz w:val="20"/>
                <w:szCs w:val="20"/>
                <w:lang w:val="ru-RU"/>
              </w:rPr>
              <w:t>Производ</w:t>
            </w:r>
            <w:r>
              <w:rPr>
                <w:rFonts w:ascii="Times New Roman" w:hAnsi="Times New Roman"/>
                <w:sz w:val="20"/>
                <w:szCs w:val="20"/>
                <w:lang w:val="ru-RU"/>
              </w:rPr>
              <w:t>ственная практика (юридическая общепрофессиональная</w:t>
            </w:r>
            <w:r w:rsidRPr="00F422F7">
              <w:rPr>
                <w:rFonts w:ascii="Times New Roman" w:hAnsi="Times New Roman"/>
                <w:sz w:val="20"/>
                <w:szCs w:val="20"/>
                <w:lang w:val="ru-RU"/>
              </w:rPr>
              <w:t xml:space="preserve">) </w:t>
            </w:r>
          </w:p>
        </w:tc>
        <w:tc>
          <w:tcPr>
            <w:tcW w:w="1985" w:type="dxa"/>
          </w:tcPr>
          <w:p w:rsidR="00AC49BE" w:rsidRPr="00AC49BE" w:rsidRDefault="00AC49BE" w:rsidP="00AC49B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AC49BE" w:rsidRPr="00AC49BE"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lastRenderedPageBreak/>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4D1EBC">
        <w:trPr>
          <w:jc w:val="center"/>
        </w:trPr>
        <w:tc>
          <w:tcPr>
            <w:tcW w:w="720" w:type="dxa"/>
            <w:vMerge/>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Merge/>
            <w:vAlign w:val="center"/>
          </w:tcPr>
          <w:p w:rsidR="00AC49BE" w:rsidRPr="00A7331C" w:rsidRDefault="00AC49BE" w:rsidP="00AC49BE">
            <w:pPr>
              <w:rPr>
                <w:rFonts w:ascii="Times New Roman" w:hAnsi="Times New Roman"/>
                <w:sz w:val="20"/>
                <w:szCs w:val="20"/>
                <w:lang w:val="ru-RU"/>
              </w:rPr>
            </w:pPr>
          </w:p>
        </w:tc>
        <w:tc>
          <w:tcPr>
            <w:tcW w:w="1985" w:type="dxa"/>
          </w:tcPr>
          <w:p w:rsidR="00AC49BE" w:rsidRPr="00AC49BE" w:rsidRDefault="00AC49BE" w:rsidP="00AC49B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AC49BE" w:rsidRPr="00AC49BE"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4D1EBC">
        <w:trPr>
          <w:jc w:val="center"/>
        </w:trPr>
        <w:tc>
          <w:tcPr>
            <w:tcW w:w="720" w:type="dxa"/>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Align w:val="center"/>
          </w:tcPr>
          <w:p w:rsidR="00AC49BE" w:rsidRPr="00A7331C" w:rsidRDefault="00AC49BE" w:rsidP="00AC49BE">
            <w:pPr>
              <w:rPr>
                <w:rFonts w:ascii="Times New Roman" w:hAnsi="Times New Roman"/>
                <w:sz w:val="20"/>
                <w:szCs w:val="20"/>
                <w:lang w:val="ru-RU"/>
              </w:rPr>
            </w:pPr>
            <w:r w:rsidRPr="00F422F7">
              <w:rPr>
                <w:rFonts w:ascii="Times New Roman" w:hAnsi="Times New Roman"/>
                <w:sz w:val="20"/>
                <w:szCs w:val="20"/>
                <w:lang w:val="ru-RU"/>
              </w:rPr>
              <w:t>М.2.</w:t>
            </w:r>
            <w:r w:rsidR="009E0006">
              <w:rPr>
                <w:rFonts w:ascii="Times New Roman" w:hAnsi="Times New Roman"/>
                <w:sz w:val="20"/>
                <w:szCs w:val="20"/>
                <w:lang w:val="ru-RU"/>
              </w:rPr>
              <w:t>О</w:t>
            </w:r>
            <w:bookmarkStart w:id="0" w:name="_GoBack"/>
            <w:bookmarkEnd w:id="0"/>
            <w:r>
              <w:rPr>
                <w:rFonts w:ascii="Times New Roman" w:hAnsi="Times New Roman"/>
                <w:sz w:val="20"/>
                <w:szCs w:val="20"/>
                <w:lang w:val="ru-RU"/>
              </w:rPr>
              <w:t>.4</w:t>
            </w:r>
            <w:r w:rsidRPr="00A7331C">
              <w:rPr>
                <w:rFonts w:ascii="Times New Roman" w:hAnsi="Times New Roman"/>
                <w:sz w:val="20"/>
                <w:szCs w:val="20"/>
                <w:lang w:val="ru-RU"/>
              </w:rPr>
              <w:t xml:space="preserve"> </w:t>
            </w:r>
            <w:r w:rsidRPr="00F422F7">
              <w:rPr>
                <w:rFonts w:ascii="Times New Roman" w:hAnsi="Times New Roman"/>
                <w:sz w:val="20"/>
                <w:szCs w:val="20"/>
                <w:lang w:val="ru-RU"/>
              </w:rPr>
              <w:t>Производ</w:t>
            </w:r>
            <w:r>
              <w:rPr>
                <w:rFonts w:ascii="Times New Roman" w:hAnsi="Times New Roman"/>
                <w:sz w:val="20"/>
                <w:szCs w:val="20"/>
                <w:lang w:val="ru-RU"/>
              </w:rPr>
              <w:t>ственная практика (преддипломная</w:t>
            </w:r>
            <w:r w:rsidRPr="00F422F7">
              <w:rPr>
                <w:rFonts w:ascii="Times New Roman" w:hAnsi="Times New Roman"/>
                <w:sz w:val="20"/>
                <w:szCs w:val="20"/>
                <w:lang w:val="ru-RU"/>
              </w:rPr>
              <w:t>)</w:t>
            </w:r>
          </w:p>
        </w:tc>
        <w:tc>
          <w:tcPr>
            <w:tcW w:w="1985" w:type="dxa"/>
          </w:tcPr>
          <w:p w:rsidR="00AC49BE" w:rsidRPr="00AC49BE" w:rsidRDefault="00AC49BE" w:rsidP="00AC49B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AC49BE" w:rsidRPr="00AC49BE"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4D1EBC">
        <w:trPr>
          <w:jc w:val="center"/>
        </w:trPr>
        <w:tc>
          <w:tcPr>
            <w:tcW w:w="720" w:type="dxa"/>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Align w:val="center"/>
          </w:tcPr>
          <w:p w:rsidR="00AC49BE" w:rsidRPr="00A7331C" w:rsidRDefault="00AC49BE" w:rsidP="00AC49BE">
            <w:pPr>
              <w:rPr>
                <w:rFonts w:ascii="Times New Roman" w:hAnsi="Times New Roman"/>
                <w:sz w:val="20"/>
                <w:szCs w:val="20"/>
                <w:lang w:val="ru-RU"/>
              </w:rPr>
            </w:pPr>
            <w:r w:rsidRPr="00F422F7">
              <w:rPr>
                <w:rFonts w:ascii="Times New Roman" w:hAnsi="Times New Roman"/>
                <w:sz w:val="20"/>
                <w:szCs w:val="20"/>
                <w:lang w:val="ru-RU"/>
              </w:rPr>
              <w:t>М.2.</w:t>
            </w:r>
            <w:r>
              <w:rPr>
                <w:rFonts w:ascii="Times New Roman" w:hAnsi="Times New Roman"/>
                <w:sz w:val="20"/>
                <w:szCs w:val="20"/>
                <w:lang w:val="ru-RU"/>
              </w:rPr>
              <w:t>В.1</w:t>
            </w:r>
            <w:r w:rsidRPr="00A7331C">
              <w:rPr>
                <w:rFonts w:ascii="Times New Roman" w:hAnsi="Times New Roman"/>
                <w:sz w:val="20"/>
                <w:szCs w:val="20"/>
                <w:lang w:val="ru-RU"/>
              </w:rPr>
              <w:t xml:space="preserve"> </w:t>
            </w:r>
            <w:r w:rsidRPr="00F422F7">
              <w:rPr>
                <w:rFonts w:ascii="Times New Roman" w:hAnsi="Times New Roman"/>
                <w:sz w:val="20"/>
                <w:szCs w:val="20"/>
                <w:lang w:val="ru-RU"/>
              </w:rPr>
              <w:t>Производ</w:t>
            </w:r>
            <w:r>
              <w:rPr>
                <w:rFonts w:ascii="Times New Roman" w:hAnsi="Times New Roman"/>
                <w:sz w:val="20"/>
                <w:szCs w:val="20"/>
                <w:lang w:val="ru-RU"/>
              </w:rPr>
              <w:t>ственная практика (юридическая профессиональная</w:t>
            </w:r>
            <w:r w:rsidRPr="00F422F7">
              <w:rPr>
                <w:rFonts w:ascii="Times New Roman" w:hAnsi="Times New Roman"/>
                <w:sz w:val="20"/>
                <w:szCs w:val="20"/>
                <w:lang w:val="ru-RU"/>
              </w:rPr>
              <w:t>)</w:t>
            </w:r>
          </w:p>
        </w:tc>
        <w:tc>
          <w:tcPr>
            <w:tcW w:w="1985" w:type="dxa"/>
          </w:tcPr>
          <w:p w:rsidR="00AC49BE" w:rsidRPr="00AC49BE" w:rsidRDefault="00AC49BE" w:rsidP="00AC49B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AC49BE" w:rsidRPr="00AC49BE"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4D1EBC">
        <w:trPr>
          <w:jc w:val="center"/>
        </w:trPr>
        <w:tc>
          <w:tcPr>
            <w:tcW w:w="720" w:type="dxa"/>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vAlign w:val="center"/>
          </w:tcPr>
          <w:p w:rsidR="00AC49BE" w:rsidRPr="00A7331C" w:rsidRDefault="00AC49BE" w:rsidP="00AC49BE">
            <w:pPr>
              <w:rPr>
                <w:rFonts w:ascii="Times New Roman" w:hAnsi="Times New Roman"/>
                <w:sz w:val="20"/>
                <w:szCs w:val="20"/>
                <w:lang w:val="ru-RU"/>
              </w:rPr>
            </w:pPr>
            <w:r w:rsidRPr="00F422F7">
              <w:rPr>
                <w:rFonts w:ascii="Times New Roman" w:hAnsi="Times New Roman"/>
                <w:sz w:val="20"/>
                <w:szCs w:val="20"/>
                <w:lang w:val="ru-RU"/>
              </w:rPr>
              <w:t>М.2.</w:t>
            </w:r>
            <w:r>
              <w:rPr>
                <w:rFonts w:ascii="Times New Roman" w:hAnsi="Times New Roman"/>
                <w:sz w:val="20"/>
                <w:szCs w:val="20"/>
                <w:lang w:val="ru-RU"/>
              </w:rPr>
              <w:t>В.2</w:t>
            </w:r>
            <w:r w:rsidRPr="00A7331C">
              <w:rPr>
                <w:rFonts w:ascii="Times New Roman" w:hAnsi="Times New Roman"/>
                <w:sz w:val="20"/>
                <w:szCs w:val="20"/>
                <w:lang w:val="ru-RU"/>
              </w:rPr>
              <w:t xml:space="preserve"> </w:t>
            </w:r>
            <w:r w:rsidRPr="00F422F7">
              <w:rPr>
                <w:rFonts w:ascii="Times New Roman" w:hAnsi="Times New Roman"/>
                <w:sz w:val="20"/>
                <w:szCs w:val="20"/>
                <w:lang w:val="ru-RU"/>
              </w:rPr>
              <w:t>Производ</w:t>
            </w:r>
            <w:r>
              <w:rPr>
                <w:rFonts w:ascii="Times New Roman" w:hAnsi="Times New Roman"/>
                <w:sz w:val="20"/>
                <w:szCs w:val="20"/>
                <w:lang w:val="ru-RU"/>
              </w:rPr>
              <w:t>ственная практика (педагогическая</w:t>
            </w:r>
            <w:r w:rsidRPr="00F422F7">
              <w:rPr>
                <w:rFonts w:ascii="Times New Roman" w:hAnsi="Times New Roman"/>
                <w:sz w:val="20"/>
                <w:szCs w:val="20"/>
                <w:lang w:val="ru-RU"/>
              </w:rPr>
              <w:t>)</w:t>
            </w:r>
          </w:p>
        </w:tc>
        <w:tc>
          <w:tcPr>
            <w:tcW w:w="1985" w:type="dxa"/>
          </w:tcPr>
          <w:p w:rsidR="00AC49BE" w:rsidRPr="00AC49BE" w:rsidRDefault="00AC49BE" w:rsidP="00AC49BE">
            <w:pPr>
              <w:spacing w:after="0" w:line="240" w:lineRule="auto"/>
              <w:jc w:val="center"/>
              <w:rPr>
                <w:rFonts w:ascii="Times New Roman" w:hAnsi="Times New Roman"/>
                <w:sz w:val="20"/>
                <w:szCs w:val="20"/>
                <w:lang w:val="ru-RU" w:eastAsia="ru-RU"/>
              </w:rPr>
            </w:pPr>
            <w:r w:rsidRPr="00AC49BE">
              <w:rPr>
                <w:rFonts w:ascii="Times New Roman" w:hAnsi="Times New Roman"/>
                <w:color w:val="000000"/>
                <w:sz w:val="18"/>
                <w:szCs w:val="18"/>
                <w:lang w:val="ru-RU" w:eastAsia="uk-UA"/>
              </w:rPr>
              <w:t>В соответствии с договорами практики</w:t>
            </w:r>
          </w:p>
        </w:tc>
        <w:tc>
          <w:tcPr>
            <w:tcW w:w="3260" w:type="dxa"/>
          </w:tcPr>
          <w:p w:rsidR="00AC49BE" w:rsidRPr="00AC49BE" w:rsidRDefault="00AC49BE" w:rsidP="00AC49BE">
            <w:pPr>
              <w:spacing w:after="0" w:line="240" w:lineRule="auto"/>
              <w:rPr>
                <w:rFonts w:ascii="Times New Roman" w:hAnsi="Times New Roman"/>
                <w:sz w:val="20"/>
                <w:szCs w:val="20"/>
                <w:lang w:val="ru-RU"/>
              </w:rPr>
            </w:pP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E141B4">
              <w:rPr>
                <w:rFonts w:ascii="Times New Roman" w:hAnsi="Times New Roman"/>
                <w:color w:val="000000"/>
                <w:sz w:val="18"/>
                <w:szCs w:val="18"/>
                <w:lang w:val="ru-RU" w:eastAsia="uk-UA"/>
              </w:rPr>
              <w:lastRenderedPageBreak/>
              <w:t>«</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r w:rsidR="00AC49BE" w:rsidRPr="004D191E" w:rsidTr="00AC49BE">
        <w:trPr>
          <w:jc w:val="center"/>
        </w:trPr>
        <w:tc>
          <w:tcPr>
            <w:tcW w:w="720" w:type="dxa"/>
          </w:tcPr>
          <w:p w:rsidR="00AC49BE" w:rsidRPr="00A7331C" w:rsidRDefault="00AC49BE" w:rsidP="00AC49BE">
            <w:pPr>
              <w:numPr>
                <w:ilvl w:val="0"/>
                <w:numId w:val="1"/>
              </w:numPr>
              <w:spacing w:after="160" w:line="259" w:lineRule="auto"/>
              <w:contextualSpacing/>
              <w:jc w:val="center"/>
              <w:rPr>
                <w:rFonts w:ascii="Times New Roman" w:eastAsiaTheme="minorHAnsi" w:hAnsi="Times New Roman"/>
                <w:sz w:val="20"/>
                <w:szCs w:val="20"/>
                <w:lang w:val="ru-RU"/>
              </w:rPr>
            </w:pPr>
          </w:p>
        </w:tc>
        <w:tc>
          <w:tcPr>
            <w:tcW w:w="2777" w:type="dxa"/>
          </w:tcPr>
          <w:p w:rsidR="00AC49BE" w:rsidRPr="008645FF" w:rsidRDefault="00E0269E" w:rsidP="00AC49BE">
            <w:pPr>
              <w:spacing w:after="0" w:line="240" w:lineRule="auto"/>
              <w:jc w:val="center"/>
              <w:rPr>
                <w:rFonts w:ascii="Times New Roman" w:hAnsi="Times New Roman"/>
                <w:sz w:val="20"/>
                <w:szCs w:val="20"/>
                <w:lang w:eastAsia="ru-RU"/>
              </w:rPr>
            </w:pPr>
            <w:r>
              <w:rPr>
                <w:rFonts w:ascii="Times New Roman" w:hAnsi="Times New Roman"/>
                <w:sz w:val="20"/>
                <w:szCs w:val="20"/>
                <w:lang w:val="ru-RU" w:eastAsia="ru-RU"/>
              </w:rPr>
              <w:t>Б</w:t>
            </w:r>
            <w:r w:rsidR="00AC49BE">
              <w:rPr>
                <w:rFonts w:ascii="Times New Roman" w:hAnsi="Times New Roman"/>
                <w:sz w:val="20"/>
                <w:szCs w:val="20"/>
                <w:lang w:eastAsia="ru-RU"/>
              </w:rPr>
              <w:t>иблиотека</w:t>
            </w:r>
          </w:p>
        </w:tc>
        <w:tc>
          <w:tcPr>
            <w:tcW w:w="1985" w:type="dxa"/>
          </w:tcPr>
          <w:p w:rsidR="00AC49BE" w:rsidRPr="0097598B" w:rsidRDefault="00AC49BE" w:rsidP="00AC49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3260" w:type="dxa"/>
          </w:tcPr>
          <w:p w:rsidR="00AC49BE" w:rsidRPr="00AC49BE" w:rsidRDefault="00AC49BE" w:rsidP="00AC49BE">
            <w:pPr>
              <w:spacing w:after="0" w:line="240" w:lineRule="auto"/>
              <w:rPr>
                <w:rFonts w:ascii="Times New Roman" w:hAnsi="Times New Roman"/>
                <w:sz w:val="20"/>
                <w:szCs w:val="20"/>
                <w:lang w:val="ru-RU"/>
              </w:rPr>
            </w:pPr>
            <w:r w:rsidRPr="00AC49BE">
              <w:rPr>
                <w:rFonts w:ascii="Times New Roman" w:hAnsi="Times New Roman"/>
                <w:sz w:val="20"/>
                <w:szCs w:val="20"/>
                <w:lang w:val="ru-RU"/>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6018" w:type="dxa"/>
          </w:tcPr>
          <w:p w:rsidR="00AC49BE" w:rsidRPr="009F474C"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WINHOME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9F474C">
              <w:rPr>
                <w:rFonts w:ascii="Times New Roman" w:hAnsi="Times New Roman"/>
                <w:color w:val="000000"/>
                <w:sz w:val="18"/>
                <w:szCs w:val="18"/>
                <w:lang w:val="ru-RU" w:eastAsia="uk-UA"/>
              </w:rPr>
              <w:t xml:space="preserve"> 1</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NoLevel</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Legalization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GetGenuine</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9F474C">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9F474C">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9F474C">
              <w:rPr>
                <w:rFonts w:ascii="Times New Roman" w:hAnsi="Times New Roman"/>
                <w:color w:val="000000"/>
                <w:sz w:val="18"/>
                <w:szCs w:val="18"/>
                <w:lang w:val="ru-RU" w:eastAsia="uk-UA"/>
              </w:rPr>
              <w:t xml:space="preserve"> №69769878 </w:t>
            </w:r>
            <w:r w:rsidRPr="007E031E">
              <w:rPr>
                <w:rFonts w:ascii="Times New Roman" w:hAnsi="Times New Roman"/>
                <w:color w:val="000000"/>
                <w:sz w:val="18"/>
                <w:szCs w:val="18"/>
                <w:lang w:val="ru-RU" w:eastAsia="uk-UA"/>
              </w:rPr>
              <w:t>от</w:t>
            </w:r>
            <w:r w:rsidRPr="009F474C">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9F474C">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9F474C">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Windows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Upgrade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E141B4"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Office</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Professional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Plus</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Russian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OLP</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NL</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AcademicEdition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Сублицензионный</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договор</w:t>
            </w:r>
            <w:r w:rsidRPr="00E141B4">
              <w:rPr>
                <w:rFonts w:ascii="Times New Roman" w:hAnsi="Times New Roman"/>
                <w:color w:val="000000"/>
                <w:sz w:val="18"/>
                <w:szCs w:val="18"/>
                <w:lang w:val="ru-RU" w:eastAsia="uk-UA"/>
              </w:rPr>
              <w:t xml:space="preserve"> №31806316515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27 </w:t>
            </w:r>
            <w:r w:rsidRPr="007E031E">
              <w:rPr>
                <w:rFonts w:ascii="Times New Roman" w:hAnsi="Times New Roman"/>
                <w:color w:val="000000"/>
                <w:sz w:val="18"/>
                <w:szCs w:val="18"/>
                <w:lang w:val="ru-RU" w:eastAsia="uk-UA"/>
              </w:rPr>
              <w:t>апреля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r w:rsidRPr="00AC49BE">
              <w:rPr>
                <w:rFonts w:ascii="Times New Roman" w:hAnsi="Times New Roman"/>
                <w:sz w:val="18"/>
                <w:szCs w:val="18"/>
                <w:lang w:val="ru-RU"/>
              </w:rPr>
              <w:t xml:space="preserve"> </w:t>
            </w:r>
            <w:r w:rsidRPr="007E031E">
              <w:rPr>
                <w:rFonts w:ascii="Times New Roman" w:hAnsi="Times New Roman"/>
                <w:color w:val="000000"/>
                <w:sz w:val="18"/>
                <w:szCs w:val="18"/>
                <w:lang w:val="ru-RU" w:eastAsia="uk-UA"/>
              </w:rPr>
              <w:t>ООО</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Южная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Софтверная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val="ru-RU" w:eastAsia="uk-UA"/>
              </w:rPr>
              <w:t>Компания</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Microsoft</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Open</w:t>
            </w:r>
            <w:r w:rsidRPr="00E141B4">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E141B4">
              <w:rPr>
                <w:rFonts w:ascii="Times New Roman" w:hAnsi="Times New Roman"/>
                <w:color w:val="000000"/>
                <w:sz w:val="18"/>
                <w:szCs w:val="18"/>
                <w:lang w:val="ru-RU" w:eastAsia="uk-UA"/>
              </w:rPr>
              <w:t xml:space="preserve"> №</w:t>
            </w:r>
            <w:r w:rsidRPr="00AC49BE">
              <w:rPr>
                <w:rFonts w:ascii="Times New Roman" w:hAnsi="Times New Roman"/>
                <w:sz w:val="18"/>
                <w:szCs w:val="18"/>
                <w:lang w:val="ru-RU"/>
              </w:rPr>
              <w:t xml:space="preserve"> </w:t>
            </w:r>
            <w:r w:rsidRPr="00E141B4">
              <w:rPr>
                <w:rFonts w:ascii="Times New Roman" w:hAnsi="Times New Roman"/>
                <w:color w:val="000000"/>
                <w:sz w:val="18"/>
                <w:szCs w:val="18"/>
                <w:lang w:val="ru-RU" w:eastAsia="uk-UA"/>
              </w:rPr>
              <w:t xml:space="preserve">69769875 </w:t>
            </w:r>
            <w:r w:rsidRPr="007E031E">
              <w:rPr>
                <w:rFonts w:ascii="Times New Roman" w:hAnsi="Times New Roman"/>
                <w:color w:val="000000"/>
                <w:sz w:val="18"/>
                <w:szCs w:val="18"/>
                <w:lang w:val="ru-RU" w:eastAsia="uk-UA"/>
              </w:rPr>
              <w:t>от</w:t>
            </w:r>
            <w:r w:rsidRPr="00E141B4">
              <w:rPr>
                <w:rFonts w:ascii="Times New Roman" w:hAnsi="Times New Roman"/>
                <w:color w:val="000000"/>
                <w:sz w:val="18"/>
                <w:szCs w:val="18"/>
                <w:lang w:val="ru-RU" w:eastAsia="uk-UA"/>
              </w:rPr>
              <w:t xml:space="preserve"> 22 </w:t>
            </w:r>
            <w:r w:rsidRPr="007E031E">
              <w:rPr>
                <w:rFonts w:ascii="Times New Roman" w:hAnsi="Times New Roman"/>
                <w:color w:val="000000"/>
                <w:sz w:val="18"/>
                <w:szCs w:val="18"/>
                <w:lang w:val="ru-RU" w:eastAsia="uk-UA"/>
              </w:rPr>
              <w:t>мая</w:t>
            </w:r>
            <w:r w:rsidRPr="00E141B4">
              <w:rPr>
                <w:rFonts w:ascii="Times New Roman" w:hAnsi="Times New Roman"/>
                <w:color w:val="000000"/>
                <w:sz w:val="18"/>
                <w:szCs w:val="18"/>
                <w:lang w:val="ru-RU" w:eastAsia="uk-UA"/>
              </w:rPr>
              <w:t xml:space="preserve"> 2018 </w:t>
            </w:r>
            <w:r w:rsidRPr="007E031E">
              <w:rPr>
                <w:rFonts w:ascii="Times New Roman" w:hAnsi="Times New Roman"/>
                <w:color w:val="000000"/>
                <w:sz w:val="18"/>
                <w:szCs w:val="18"/>
                <w:lang w:val="ru-RU" w:eastAsia="uk-UA"/>
              </w:rPr>
              <w:t>г</w:t>
            </w:r>
            <w:r w:rsidRPr="00E141B4">
              <w:rPr>
                <w:rFonts w:ascii="Times New Roman" w:hAnsi="Times New Roman"/>
                <w:color w:val="000000"/>
                <w:sz w:val="18"/>
                <w:szCs w:val="18"/>
                <w:lang w:val="ru-RU" w:eastAsia="uk-UA"/>
              </w:rPr>
              <w:t>.</w:t>
            </w:r>
          </w:p>
          <w:p w:rsidR="00AC49BE" w:rsidRPr="007E031E" w:rsidRDefault="00AC49BE" w:rsidP="00AC49BE">
            <w:pPr>
              <w:pStyle w:val="ab"/>
              <w:numPr>
                <w:ilvl w:val="0"/>
                <w:numId w:val="2"/>
              </w:numPr>
              <w:spacing w:after="0" w:line="240" w:lineRule="auto"/>
              <w:ind w:left="0" w:firstLine="360"/>
              <w:jc w:val="both"/>
              <w:rPr>
                <w:rFonts w:ascii="Times New Roman" w:hAnsi="Times New Roman"/>
                <w:color w:val="000000"/>
                <w:sz w:val="18"/>
                <w:szCs w:val="18"/>
                <w:lang w:val="ru-RU" w:eastAsia="uk-UA"/>
              </w:rPr>
            </w:pPr>
            <w:r w:rsidRPr="007E031E">
              <w:rPr>
                <w:rFonts w:ascii="Times New Roman" w:hAnsi="Times New Roman"/>
                <w:color w:val="000000"/>
                <w:sz w:val="18"/>
                <w:szCs w:val="18"/>
                <w:lang w:eastAsia="uk-UA"/>
              </w:rPr>
              <w:t xml:space="preserve">Kaspersky Endpoint Security для бизнеса – Стандартный Russian Edition. </w:t>
            </w:r>
            <w:r w:rsidRPr="007E031E">
              <w:rPr>
                <w:rFonts w:ascii="Times New Roman" w:hAnsi="Times New Roman"/>
                <w:color w:val="000000"/>
                <w:sz w:val="18"/>
                <w:szCs w:val="18"/>
                <w:lang w:val="ru-RU" w:eastAsia="uk-UA"/>
              </w:rPr>
              <w:t xml:space="preserve">250-499 </w:t>
            </w:r>
            <w:r w:rsidRPr="007E031E">
              <w:rPr>
                <w:rFonts w:ascii="Times New Roman" w:hAnsi="Times New Roman"/>
                <w:color w:val="000000"/>
                <w:sz w:val="18"/>
                <w:szCs w:val="18"/>
                <w:lang w:eastAsia="uk-UA"/>
              </w:rPr>
              <w:t>Node</w:t>
            </w:r>
            <w:r w:rsidRPr="007E031E">
              <w:rPr>
                <w:rFonts w:ascii="Times New Roman" w:hAnsi="Times New Roman"/>
                <w:color w:val="000000"/>
                <w:sz w:val="18"/>
                <w:szCs w:val="18"/>
                <w:lang w:val="ru-RU" w:eastAsia="uk-UA"/>
              </w:rPr>
              <w:t xml:space="preserve"> 1 </w:t>
            </w:r>
            <w:r w:rsidRPr="007E031E">
              <w:rPr>
                <w:rFonts w:ascii="Times New Roman" w:hAnsi="Times New Roman"/>
                <w:color w:val="000000"/>
                <w:sz w:val="18"/>
                <w:szCs w:val="18"/>
                <w:lang w:eastAsia="uk-UA"/>
              </w:rPr>
              <w:t>year</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Educational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Renewal</w:t>
            </w:r>
            <w:r w:rsidRPr="007E031E">
              <w:rPr>
                <w:rFonts w:ascii="Times New Roman" w:hAnsi="Times New Roman"/>
                <w:color w:val="000000"/>
                <w:sz w:val="18"/>
                <w:szCs w:val="18"/>
                <w:lang w:val="ru-RU" w:eastAsia="uk-UA"/>
              </w:rPr>
              <w:t xml:space="preserve"> </w:t>
            </w:r>
            <w:r w:rsidRPr="007E031E">
              <w:rPr>
                <w:rFonts w:ascii="Times New Roman" w:hAnsi="Times New Roman"/>
                <w:color w:val="000000"/>
                <w:sz w:val="18"/>
                <w:szCs w:val="18"/>
                <w:lang w:eastAsia="uk-UA"/>
              </w:rPr>
              <w:t>License</w:t>
            </w:r>
            <w:r w:rsidRPr="007E031E">
              <w:rPr>
                <w:rFonts w:ascii="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AC49BE">
              <w:rPr>
                <w:rFonts w:ascii="Times New Roman" w:hAnsi="Times New Roman"/>
                <w:sz w:val="18"/>
                <w:szCs w:val="18"/>
                <w:lang w:val="ru-RU"/>
              </w:rPr>
              <w:t>«ГАРАНТ аэро», Договор возмездного оказания услуг№ 71/18 от 09 января 2019 г.</w:t>
            </w:r>
          </w:p>
          <w:p w:rsidR="00AC49BE" w:rsidRPr="00AC49BE" w:rsidRDefault="00AC49BE" w:rsidP="00AC49B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AC49BE">
              <w:rPr>
                <w:rFonts w:ascii="Times New Roman" w:hAnsi="Times New Roman"/>
                <w:sz w:val="18"/>
                <w:szCs w:val="18"/>
                <w:lang w:val="ru-RU"/>
              </w:rPr>
              <w:t>, Свидетельство МПТР России Эл №77-6731</w:t>
            </w:r>
          </w:p>
          <w:p w:rsidR="00AC49BE" w:rsidRPr="00AC49BE" w:rsidRDefault="00AC49BE" w:rsidP="00AC49BE">
            <w:pPr>
              <w:spacing w:after="0" w:line="240" w:lineRule="auto"/>
              <w:ind w:firstLine="451"/>
              <w:rPr>
                <w:rFonts w:ascii="Times New Roman" w:hAnsi="Times New Roman"/>
                <w:b/>
                <w:sz w:val="18"/>
                <w:szCs w:val="18"/>
                <w:lang w:val="ru-RU"/>
              </w:rPr>
            </w:pPr>
            <w:r w:rsidRPr="00AC49BE">
              <w:rPr>
                <w:rFonts w:ascii="Times New Roman" w:hAnsi="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AC49BE" w:rsidRPr="007E031E" w:rsidRDefault="00AC49BE" w:rsidP="00AC49B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AC49BE" w:rsidRPr="000F2833" w:rsidRDefault="00AC49BE" w:rsidP="00AC49BE">
            <w:pPr>
              <w:pStyle w:val="ab"/>
              <w:spacing w:after="0" w:line="240" w:lineRule="auto"/>
              <w:ind w:left="167"/>
              <w:rPr>
                <w:rFonts w:ascii="Times New Roman" w:hAnsi="Times New Roman"/>
                <w:color w:val="000000"/>
                <w:sz w:val="18"/>
                <w:szCs w:val="18"/>
                <w:lang w:eastAsia="uk-UA"/>
              </w:rPr>
            </w:pPr>
            <w:r w:rsidRPr="007E031E">
              <w:rPr>
                <w:rFonts w:ascii="Times New Roman" w:hAnsi="Times New Roman"/>
                <w:sz w:val="18"/>
                <w:szCs w:val="18"/>
              </w:rPr>
              <w:t>VLC Media Player</w:t>
            </w:r>
          </w:p>
        </w:tc>
      </w:tr>
    </w:tbl>
    <w:p w:rsidR="004D1EBC" w:rsidRPr="00D27E73" w:rsidRDefault="004D1EBC">
      <w:pPr>
        <w:rPr>
          <w:lang w:val="ru-RU"/>
        </w:rPr>
      </w:pPr>
    </w:p>
    <w:sectPr w:rsidR="004D1EBC" w:rsidRPr="00D27E73" w:rsidSect="00D27E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1994"/>
    <w:multiLevelType w:val="hybridMultilevel"/>
    <w:tmpl w:val="24BA37D2"/>
    <w:lvl w:ilvl="0" w:tplc="F6140EE4">
      <w:start w:val="1"/>
      <w:numFmt w:val="decimal"/>
      <w:lvlText w:val="%1."/>
      <w:lvlJc w:val="center"/>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7F"/>
    <w:rsid w:val="0005569D"/>
    <w:rsid w:val="000D50CE"/>
    <w:rsid w:val="000E32AE"/>
    <w:rsid w:val="00214587"/>
    <w:rsid w:val="003F6F25"/>
    <w:rsid w:val="004D191E"/>
    <w:rsid w:val="004D1EBC"/>
    <w:rsid w:val="005140DC"/>
    <w:rsid w:val="00556C1B"/>
    <w:rsid w:val="005755B9"/>
    <w:rsid w:val="00663930"/>
    <w:rsid w:val="007B6408"/>
    <w:rsid w:val="008838BE"/>
    <w:rsid w:val="008B04D9"/>
    <w:rsid w:val="008B704D"/>
    <w:rsid w:val="008F6AE2"/>
    <w:rsid w:val="00951AAB"/>
    <w:rsid w:val="009E0006"/>
    <w:rsid w:val="009E201F"/>
    <w:rsid w:val="00A2177F"/>
    <w:rsid w:val="00AC49BE"/>
    <w:rsid w:val="00B90FB6"/>
    <w:rsid w:val="00C93626"/>
    <w:rsid w:val="00CB6473"/>
    <w:rsid w:val="00CF50FB"/>
    <w:rsid w:val="00D16FCA"/>
    <w:rsid w:val="00D2463F"/>
    <w:rsid w:val="00D27E73"/>
    <w:rsid w:val="00D30533"/>
    <w:rsid w:val="00D637B0"/>
    <w:rsid w:val="00DB29BD"/>
    <w:rsid w:val="00E0269E"/>
    <w:rsid w:val="00F422F7"/>
    <w:rsid w:val="00FC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52E4"/>
  <w15:chartTrackingRefBased/>
  <w15:docId w15:val="{6C542BC8-0675-495B-9CE1-91C96B8B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73"/>
    <w:pPr>
      <w:spacing w:after="200" w:line="276" w:lineRule="auto"/>
    </w:pPr>
    <w:rPr>
      <w:rFonts w:ascii="Calibri" w:eastAsia="Times New Roman" w:hAnsi="Calibri" w:cs="Times New Roman"/>
      <w:lang w:val="en-US"/>
    </w:rPr>
  </w:style>
  <w:style w:type="paragraph" w:styleId="1">
    <w:name w:val="heading 1"/>
    <w:basedOn w:val="a"/>
    <w:next w:val="a"/>
    <w:link w:val="10"/>
    <w:uiPriority w:val="9"/>
    <w:qFormat/>
    <w:rsid w:val="004D19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19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D191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D191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D191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D191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D19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D191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4D19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91E"/>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4D191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4D191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4D191E"/>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uiPriority w:val="9"/>
    <w:semiHidden/>
    <w:rsid w:val="004D191E"/>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0"/>
    <w:link w:val="6"/>
    <w:uiPriority w:val="9"/>
    <w:semiHidden/>
    <w:rsid w:val="004D191E"/>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0"/>
    <w:link w:val="7"/>
    <w:uiPriority w:val="9"/>
    <w:semiHidden/>
    <w:rsid w:val="004D191E"/>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4D191E"/>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0"/>
    <w:link w:val="9"/>
    <w:uiPriority w:val="9"/>
    <w:semiHidden/>
    <w:rsid w:val="004D191E"/>
    <w:rPr>
      <w:rFonts w:asciiTheme="majorHAnsi" w:eastAsiaTheme="majorEastAsia" w:hAnsiTheme="majorHAnsi" w:cstheme="majorBidi"/>
      <w:i/>
      <w:iCs/>
      <w:color w:val="404040" w:themeColor="text1" w:themeTint="BF"/>
      <w:sz w:val="20"/>
      <w:szCs w:val="20"/>
      <w:lang w:val="en-US"/>
    </w:rPr>
  </w:style>
  <w:style w:type="paragraph" w:styleId="a3">
    <w:name w:val="caption"/>
    <w:basedOn w:val="a"/>
    <w:next w:val="a"/>
    <w:uiPriority w:val="35"/>
    <w:semiHidden/>
    <w:unhideWhenUsed/>
    <w:qFormat/>
    <w:rsid w:val="004D191E"/>
    <w:pPr>
      <w:spacing w:line="240" w:lineRule="auto"/>
    </w:pPr>
    <w:rPr>
      <w:b/>
      <w:bCs/>
      <w:color w:val="5B9BD5" w:themeColor="accent1"/>
      <w:sz w:val="18"/>
      <w:szCs w:val="18"/>
    </w:rPr>
  </w:style>
  <w:style w:type="paragraph" w:styleId="a4">
    <w:name w:val="Title"/>
    <w:basedOn w:val="a"/>
    <w:next w:val="a"/>
    <w:link w:val="a5"/>
    <w:uiPriority w:val="10"/>
    <w:qFormat/>
    <w:rsid w:val="004D191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Заголовок Знак"/>
    <w:basedOn w:val="a0"/>
    <w:link w:val="a4"/>
    <w:uiPriority w:val="10"/>
    <w:rsid w:val="004D191E"/>
    <w:rPr>
      <w:rFonts w:asciiTheme="majorHAnsi" w:eastAsiaTheme="majorEastAsia" w:hAnsiTheme="majorHAnsi" w:cstheme="majorBidi"/>
      <w:color w:val="323E4F" w:themeColor="text2" w:themeShade="BF"/>
      <w:spacing w:val="5"/>
      <w:kern w:val="28"/>
      <w:sz w:val="52"/>
      <w:szCs w:val="52"/>
      <w:lang w:val="en-US"/>
    </w:rPr>
  </w:style>
  <w:style w:type="paragraph" w:styleId="a6">
    <w:name w:val="Subtitle"/>
    <w:basedOn w:val="a"/>
    <w:next w:val="a"/>
    <w:link w:val="a7"/>
    <w:uiPriority w:val="11"/>
    <w:qFormat/>
    <w:rsid w:val="004D191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D191E"/>
    <w:rPr>
      <w:rFonts w:asciiTheme="majorHAnsi" w:eastAsiaTheme="majorEastAsia" w:hAnsiTheme="majorHAnsi" w:cstheme="majorBidi"/>
      <w:i/>
      <w:iCs/>
      <w:color w:val="5B9BD5" w:themeColor="accent1"/>
      <w:spacing w:val="15"/>
      <w:sz w:val="24"/>
      <w:szCs w:val="24"/>
      <w:lang w:val="en-US"/>
    </w:rPr>
  </w:style>
  <w:style w:type="character" w:styleId="a8">
    <w:name w:val="Strong"/>
    <w:basedOn w:val="a0"/>
    <w:uiPriority w:val="22"/>
    <w:qFormat/>
    <w:rsid w:val="004D191E"/>
    <w:rPr>
      <w:b/>
      <w:bCs/>
    </w:rPr>
  </w:style>
  <w:style w:type="character" w:styleId="a9">
    <w:name w:val="Emphasis"/>
    <w:basedOn w:val="a0"/>
    <w:uiPriority w:val="20"/>
    <w:qFormat/>
    <w:rsid w:val="004D191E"/>
    <w:rPr>
      <w:i/>
      <w:iCs/>
    </w:rPr>
  </w:style>
  <w:style w:type="paragraph" w:styleId="aa">
    <w:name w:val="No Spacing"/>
    <w:uiPriority w:val="1"/>
    <w:qFormat/>
    <w:rsid w:val="004D191E"/>
    <w:pPr>
      <w:spacing w:after="0" w:line="240" w:lineRule="auto"/>
    </w:pPr>
    <w:rPr>
      <w:lang w:val="en-US" w:bidi="en-US"/>
    </w:rPr>
  </w:style>
  <w:style w:type="paragraph" w:styleId="ab">
    <w:name w:val="List Paragraph"/>
    <w:basedOn w:val="a"/>
    <w:uiPriority w:val="34"/>
    <w:qFormat/>
    <w:rsid w:val="004D191E"/>
    <w:pPr>
      <w:ind w:left="720"/>
      <w:contextualSpacing/>
    </w:pPr>
  </w:style>
  <w:style w:type="paragraph" w:styleId="21">
    <w:name w:val="Quote"/>
    <w:basedOn w:val="a"/>
    <w:next w:val="a"/>
    <w:link w:val="22"/>
    <w:uiPriority w:val="29"/>
    <w:qFormat/>
    <w:rsid w:val="004D191E"/>
    <w:rPr>
      <w:i/>
      <w:iCs/>
      <w:color w:val="000000" w:themeColor="text1"/>
    </w:rPr>
  </w:style>
  <w:style w:type="character" w:customStyle="1" w:styleId="22">
    <w:name w:val="Цитата 2 Знак"/>
    <w:basedOn w:val="a0"/>
    <w:link w:val="21"/>
    <w:uiPriority w:val="29"/>
    <w:rsid w:val="004D191E"/>
    <w:rPr>
      <w:rFonts w:ascii="Calibri" w:eastAsia="Times New Roman" w:hAnsi="Calibri" w:cs="Times New Roman"/>
      <w:i/>
      <w:iCs/>
      <w:color w:val="000000" w:themeColor="text1"/>
      <w:lang w:val="en-US"/>
    </w:rPr>
  </w:style>
  <w:style w:type="paragraph" w:styleId="ac">
    <w:name w:val="Intense Quote"/>
    <w:basedOn w:val="a"/>
    <w:next w:val="a"/>
    <w:link w:val="ad"/>
    <w:uiPriority w:val="30"/>
    <w:qFormat/>
    <w:rsid w:val="004D191E"/>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4D191E"/>
    <w:rPr>
      <w:rFonts w:ascii="Calibri" w:eastAsia="Times New Roman" w:hAnsi="Calibri" w:cs="Times New Roman"/>
      <w:b/>
      <w:bCs/>
      <w:i/>
      <w:iCs/>
      <w:color w:val="5B9BD5" w:themeColor="accent1"/>
      <w:lang w:val="en-US"/>
    </w:rPr>
  </w:style>
  <w:style w:type="character" w:styleId="ae">
    <w:name w:val="Subtle Emphasis"/>
    <w:basedOn w:val="a0"/>
    <w:uiPriority w:val="19"/>
    <w:qFormat/>
    <w:rsid w:val="004D191E"/>
    <w:rPr>
      <w:i/>
      <w:iCs/>
      <w:color w:val="808080" w:themeColor="text1" w:themeTint="7F"/>
    </w:rPr>
  </w:style>
  <w:style w:type="character" w:styleId="af">
    <w:name w:val="Intense Emphasis"/>
    <w:basedOn w:val="a0"/>
    <w:uiPriority w:val="21"/>
    <w:qFormat/>
    <w:rsid w:val="004D191E"/>
    <w:rPr>
      <w:b/>
      <w:bCs/>
      <w:i/>
      <w:iCs/>
      <w:color w:val="5B9BD5" w:themeColor="accent1"/>
    </w:rPr>
  </w:style>
  <w:style w:type="character" w:styleId="af0">
    <w:name w:val="Subtle Reference"/>
    <w:basedOn w:val="a0"/>
    <w:uiPriority w:val="31"/>
    <w:qFormat/>
    <w:rsid w:val="004D191E"/>
    <w:rPr>
      <w:smallCaps/>
      <w:color w:val="ED7D31" w:themeColor="accent2"/>
      <w:u w:val="single"/>
    </w:rPr>
  </w:style>
  <w:style w:type="character" w:styleId="af1">
    <w:name w:val="Intense Reference"/>
    <w:basedOn w:val="a0"/>
    <w:uiPriority w:val="32"/>
    <w:qFormat/>
    <w:rsid w:val="004D191E"/>
    <w:rPr>
      <w:b/>
      <w:bCs/>
      <w:smallCaps/>
      <w:color w:val="ED7D31" w:themeColor="accent2"/>
      <w:spacing w:val="5"/>
      <w:u w:val="single"/>
    </w:rPr>
  </w:style>
  <w:style w:type="character" w:styleId="af2">
    <w:name w:val="Book Title"/>
    <w:basedOn w:val="a0"/>
    <w:uiPriority w:val="33"/>
    <w:qFormat/>
    <w:rsid w:val="004D191E"/>
    <w:rPr>
      <w:b/>
      <w:bCs/>
      <w:smallCaps/>
      <w:spacing w:val="5"/>
    </w:rPr>
  </w:style>
  <w:style w:type="paragraph" w:styleId="af3">
    <w:name w:val="TOC Heading"/>
    <w:basedOn w:val="1"/>
    <w:next w:val="a"/>
    <w:uiPriority w:val="39"/>
    <w:semiHidden/>
    <w:unhideWhenUsed/>
    <w:qFormat/>
    <w:rsid w:val="004D191E"/>
    <w:pPr>
      <w:outlineLvl w:val="9"/>
    </w:pPr>
  </w:style>
  <w:style w:type="table" w:styleId="af4">
    <w:name w:val="Table Grid"/>
    <w:basedOn w:val="a1"/>
    <w:uiPriority w:val="59"/>
    <w:rsid w:val="004D191E"/>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D1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footer"/>
    <w:basedOn w:val="a"/>
    <w:link w:val="af6"/>
    <w:semiHidden/>
    <w:rsid w:val="004D191E"/>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6">
    <w:name w:val="Нижний колонтитул Знак"/>
    <w:basedOn w:val="a0"/>
    <w:link w:val="af5"/>
    <w:semiHidden/>
    <w:rsid w:val="004D191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D1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4D191E"/>
    <w:pPr>
      <w:spacing w:before="120" w:after="120" w:line="240" w:lineRule="auto"/>
    </w:pPr>
    <w:rPr>
      <w:rFonts w:ascii="Times New Roman" w:hAnsi="Times New Roman"/>
      <w:sz w:val="24"/>
      <w:szCs w:val="24"/>
      <w:lang w:val="ru-RU" w:eastAsia="ru-RU"/>
    </w:rPr>
  </w:style>
  <w:style w:type="character" w:styleId="af8">
    <w:name w:val="Hyperlink"/>
    <w:basedOn w:val="a0"/>
    <w:uiPriority w:val="99"/>
    <w:unhideWhenUsed/>
    <w:rsid w:val="004D191E"/>
    <w:rPr>
      <w:color w:val="0563C1" w:themeColor="hyperlink"/>
      <w:u w:val="single"/>
    </w:rPr>
  </w:style>
  <w:style w:type="paragraph" w:customStyle="1" w:styleId="af9">
    <w:name w:val="Содержимое таблицы"/>
    <w:basedOn w:val="a"/>
    <w:rsid w:val="004D191E"/>
    <w:pPr>
      <w:suppressLineNumbers/>
      <w:suppressAutoHyphens/>
      <w:spacing w:after="0" w:line="240" w:lineRule="auto"/>
    </w:pPr>
    <w:rPr>
      <w:rFonts w:ascii="Times New Roman" w:eastAsia="Calibri" w:hAnsi="Times New Roman"/>
      <w:sz w:val="24"/>
      <w:lang w:val="ru-RU" w:eastAsia="ar-SA"/>
    </w:rPr>
  </w:style>
  <w:style w:type="paragraph" w:styleId="afa">
    <w:name w:val="Body Text Indent"/>
    <w:aliases w:val="Знак6"/>
    <w:basedOn w:val="a"/>
    <w:link w:val="afb"/>
    <w:unhideWhenUsed/>
    <w:rsid w:val="004D191E"/>
    <w:pPr>
      <w:spacing w:after="0" w:line="240" w:lineRule="auto"/>
      <w:ind w:firstLine="540"/>
    </w:pPr>
    <w:rPr>
      <w:rFonts w:ascii="Times New Roman" w:hAnsi="Times New Roman"/>
      <w:sz w:val="28"/>
      <w:szCs w:val="24"/>
      <w:lang w:val="ru-RU" w:eastAsia="ru-RU"/>
    </w:rPr>
  </w:style>
  <w:style w:type="character" w:customStyle="1" w:styleId="afb">
    <w:name w:val="Основной текст с отступом Знак"/>
    <w:aliases w:val="Знак6 Знак"/>
    <w:basedOn w:val="a0"/>
    <w:link w:val="afa"/>
    <w:rsid w:val="004D191E"/>
    <w:rPr>
      <w:rFonts w:ascii="Times New Roman" w:eastAsia="Times New Roman" w:hAnsi="Times New Roman" w:cs="Times New Roman"/>
      <w:sz w:val="28"/>
      <w:szCs w:val="24"/>
      <w:lang w:eastAsia="ru-RU"/>
    </w:rPr>
  </w:style>
  <w:style w:type="paragraph" w:styleId="afc">
    <w:name w:val="Body Text"/>
    <w:basedOn w:val="a"/>
    <w:link w:val="11"/>
    <w:rsid w:val="00D637B0"/>
    <w:pPr>
      <w:widowControl w:val="0"/>
      <w:spacing w:after="0" w:line="240" w:lineRule="auto"/>
      <w:jc w:val="both"/>
    </w:pPr>
    <w:rPr>
      <w:rFonts w:ascii="Times New Roman" w:hAnsi="Times New Roman"/>
      <w:sz w:val="28"/>
      <w:szCs w:val="28"/>
      <w:lang w:val="ru-RU" w:eastAsia="ru-RU"/>
    </w:rPr>
  </w:style>
  <w:style w:type="character" w:customStyle="1" w:styleId="afd">
    <w:name w:val="Основной текст Знак"/>
    <w:basedOn w:val="a0"/>
    <w:uiPriority w:val="99"/>
    <w:semiHidden/>
    <w:rsid w:val="00D637B0"/>
    <w:rPr>
      <w:rFonts w:ascii="Calibri" w:eastAsia="Times New Roman" w:hAnsi="Calibri" w:cs="Times New Roman"/>
      <w:lang w:val="en-US"/>
    </w:rPr>
  </w:style>
  <w:style w:type="character" w:customStyle="1" w:styleId="11">
    <w:name w:val="Основной текст Знак1"/>
    <w:link w:val="afc"/>
    <w:rsid w:val="00D637B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FD3F-3382-46ED-B390-66AEEB4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58</Pages>
  <Words>21519</Words>
  <Characters>122661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33</cp:revision>
  <dcterms:created xsi:type="dcterms:W3CDTF">2021-05-28T09:56:00Z</dcterms:created>
  <dcterms:modified xsi:type="dcterms:W3CDTF">2021-05-31T14:49:00Z</dcterms:modified>
</cp:coreProperties>
</file>